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hAnsiTheme="minorHAnsi" w:cstheme="minorHAnsi"/>
          <w:sz w:val="22"/>
          <w:szCs w:val="22"/>
          <w:lang w:val="en-US"/>
        </w:rPr>
        <w:id w:val="-1570032650"/>
        <w:docPartObj>
          <w:docPartGallery w:val="Cover Pages"/>
          <w:docPartUnique/>
        </w:docPartObj>
      </w:sdtPr>
      <w:sdtEndPr>
        <w:rPr>
          <w:rFonts w:eastAsiaTheme="minorEastAsia"/>
          <w:b/>
        </w:rPr>
      </w:sdtEndPr>
      <w:sdtContent>
        <w:p w:rsidR="006839C4" w:rsidRPr="006839C4" w:rsidRDefault="006839C4" w:rsidP="006839C4">
          <w:pPr>
            <w:rPr>
              <w:rFonts w:asciiTheme="minorHAnsi" w:hAnsiTheme="minorHAnsi" w:cstheme="minorHAnsi"/>
              <w:lang w:val="en-US"/>
            </w:rPr>
          </w:pPr>
          <w:r w:rsidRPr="006839C4">
            <w:rPr>
              <w:rFonts w:asciiTheme="minorHAnsi" w:hAnsiTheme="minorHAnsi" w:cstheme="minorHAnsi"/>
              <w:noProof/>
              <w:lang w:val="en-US"/>
            </w:rPr>
            <w:drawing>
              <wp:anchor distT="0" distB="0" distL="114300" distR="114300" simplePos="0" relativeHeight="251655680" behindDoc="1" locked="0" layoutInCell="1" allowOverlap="1" wp14:anchorId="301177BD" wp14:editId="292B65ED">
                <wp:simplePos x="0" y="0"/>
                <wp:positionH relativeFrom="margin">
                  <wp:posOffset>-934258</wp:posOffset>
                </wp:positionH>
                <wp:positionV relativeFrom="paragraph">
                  <wp:posOffset>-726960</wp:posOffset>
                </wp:positionV>
                <wp:extent cx="7251700" cy="7601585"/>
                <wp:effectExtent l="0" t="0" r="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lum bright="70000" contrast="-70000"/>
                          <a:extLst>
                            <a:ext uri="{BEBA8EAE-BF5A-486C-A8C5-ECC9F3942E4B}">
                              <a14:imgProps xmlns:a14="http://schemas.microsoft.com/office/drawing/2010/main">
                                <a14:imgLayer r:embed="rId9">
                                  <a14:imgEffect>
                                    <a14:artisticPastelsSmooth/>
                                  </a14:imgEffect>
                                  <a14:imgEffect>
                                    <a14:sharpenSoften amount="-25000"/>
                                  </a14:imgEffect>
                                </a14:imgLayer>
                              </a14:imgProps>
                            </a:ext>
                            <a:ext uri="{28A0092B-C50C-407E-A947-70E740481C1C}">
                              <a14:useLocalDpi xmlns:a14="http://schemas.microsoft.com/office/drawing/2010/main" val="0"/>
                            </a:ext>
                          </a:extLst>
                        </a:blip>
                        <a:srcRect l="32503"/>
                        <a:stretch/>
                      </pic:blipFill>
                      <pic:spPr bwMode="auto">
                        <a:xfrm flipH="1">
                          <a:off x="0" y="0"/>
                          <a:ext cx="7251700" cy="7601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839C4" w:rsidRPr="006839C4" w:rsidRDefault="006839C4" w:rsidP="006839C4">
          <w:pPr>
            <w:rPr>
              <w:rFonts w:asciiTheme="minorHAnsi" w:hAnsiTheme="minorHAnsi" w:cstheme="minorHAnsi"/>
              <w:color w:val="333300"/>
              <w:lang w:val="en-US"/>
            </w:rPr>
          </w:pPr>
        </w:p>
        <w:p w:rsidR="006839C4" w:rsidRPr="006839C4" w:rsidRDefault="006839C4" w:rsidP="006839C4">
          <w:pPr>
            <w:ind w:left="-142"/>
            <w:rPr>
              <w:rFonts w:asciiTheme="minorHAnsi" w:hAnsiTheme="minorHAnsi" w:cstheme="minorHAnsi"/>
              <w:color w:val="333300"/>
              <w:lang w:val="en-US"/>
            </w:rPr>
          </w:pPr>
        </w:p>
        <w:p w:rsidR="006839C4" w:rsidRPr="006839C4" w:rsidRDefault="006839C4" w:rsidP="006839C4">
          <w:pPr>
            <w:rPr>
              <w:rFonts w:asciiTheme="minorHAnsi" w:hAnsiTheme="minorHAnsi" w:cstheme="minorHAnsi"/>
              <w:lang w:val="en-US"/>
            </w:rPr>
          </w:pPr>
        </w:p>
        <w:p w:rsidR="006839C4" w:rsidRPr="006839C4" w:rsidRDefault="006839C4" w:rsidP="006839C4">
          <w:pPr>
            <w:rPr>
              <w:rFonts w:asciiTheme="minorHAnsi" w:hAnsiTheme="minorHAnsi" w:cstheme="minorHAnsi"/>
              <w:lang w:val="en-US"/>
            </w:rPr>
          </w:pPr>
        </w:p>
        <w:p w:rsidR="006839C4" w:rsidRPr="006839C4" w:rsidDel="009B5E7D" w:rsidRDefault="006839C4" w:rsidP="006839C4">
          <w:pPr>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r w:rsidRPr="006839C4">
            <w:rPr>
              <w:rFonts w:asciiTheme="minorHAnsi" w:hAnsiTheme="minorHAnsi" w:cstheme="minorHAnsi"/>
              <w:noProof/>
              <w:lang w:val="en-US"/>
            </w:rPr>
            <w:drawing>
              <wp:anchor distT="0" distB="0" distL="114300" distR="114300" simplePos="0" relativeHeight="251662848" behindDoc="0" locked="0" layoutInCell="1" allowOverlap="1" wp14:anchorId="3ADDDE21" wp14:editId="6C9F75B9">
                <wp:simplePos x="0" y="0"/>
                <wp:positionH relativeFrom="column">
                  <wp:posOffset>1750637</wp:posOffset>
                </wp:positionH>
                <wp:positionV relativeFrom="paragraph">
                  <wp:posOffset>95250</wp:posOffset>
                </wp:positionV>
                <wp:extent cx="2453640" cy="1612868"/>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3640" cy="1612868"/>
                        </a:xfrm>
                        <a:prstGeom prst="rect">
                          <a:avLst/>
                        </a:prstGeom>
                        <a:noFill/>
                      </pic:spPr>
                    </pic:pic>
                  </a:graphicData>
                </a:graphic>
                <wp14:sizeRelH relativeFrom="margin">
                  <wp14:pctWidth>0</wp14:pctWidth>
                </wp14:sizeRelH>
                <wp14:sizeRelV relativeFrom="margin">
                  <wp14:pctHeight>0</wp14:pctHeight>
                </wp14:sizeRelV>
              </wp:anchor>
            </w:drawing>
          </w: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tabs>
              <w:tab w:val="left" w:pos="1160"/>
            </w:tabs>
            <w:contextualSpacing/>
            <w:rPr>
              <w:rFonts w:asciiTheme="minorHAnsi" w:hAnsiTheme="minorHAnsi" w:cstheme="minorHAnsi"/>
              <w:lang w:val="en-US"/>
            </w:rPr>
          </w:pPr>
          <w:r w:rsidRPr="006839C4">
            <w:rPr>
              <w:rFonts w:asciiTheme="minorHAnsi" w:hAnsiTheme="minorHAnsi" w:cstheme="minorHAnsi"/>
              <w:lang w:val="en-US"/>
            </w:rPr>
            <w:tab/>
          </w: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contextualSpacing/>
            <w:jc w:val="right"/>
            <w:rPr>
              <w:rFonts w:asciiTheme="minorHAnsi" w:hAnsiTheme="minorHAnsi" w:cstheme="minorHAnsi"/>
              <w:lang w:val="en-US"/>
            </w:rPr>
          </w:pPr>
        </w:p>
        <w:p w:rsidR="006839C4" w:rsidRPr="006839C4" w:rsidRDefault="006839C4" w:rsidP="006839C4">
          <w:pPr>
            <w:pStyle w:val="AralkYok"/>
            <w:spacing w:line="276" w:lineRule="auto"/>
            <w:contextualSpacing/>
            <w:rPr>
              <w:rFonts w:eastAsia="MS Gothic" w:cstheme="minorHAnsi"/>
              <w:b/>
              <w:color w:val="333300"/>
              <w:sz w:val="24"/>
              <w:szCs w:val="24"/>
              <w:lang w:val="en-US"/>
            </w:rPr>
          </w:pPr>
        </w:p>
        <w:p w:rsidR="006839C4" w:rsidRPr="006839C4" w:rsidRDefault="006839C4" w:rsidP="006839C4">
          <w:pPr>
            <w:pStyle w:val="AralkYok"/>
            <w:contextualSpacing/>
            <w:jc w:val="center"/>
            <w:rPr>
              <w:rFonts w:eastAsia="MS Gothic" w:cstheme="minorHAnsi"/>
              <w:b/>
              <w:color w:val="26281A"/>
              <w:sz w:val="60"/>
              <w:szCs w:val="60"/>
              <w:lang w:val="en-US"/>
            </w:rPr>
          </w:pPr>
          <w:r w:rsidRPr="006839C4">
            <w:rPr>
              <w:rFonts w:eastAsia="MS Gothic" w:cstheme="minorHAnsi"/>
              <w:b/>
              <w:color w:val="26281A"/>
              <w:sz w:val="60"/>
              <w:szCs w:val="60"/>
              <w:lang w:val="en-US"/>
            </w:rPr>
            <w:t>ACACIA MINE OPERATION</w:t>
          </w:r>
        </w:p>
        <w:p w:rsidR="006839C4" w:rsidRPr="006839C4" w:rsidRDefault="006839C4" w:rsidP="006839C4">
          <w:pPr>
            <w:pStyle w:val="AralkYok"/>
            <w:contextualSpacing/>
            <w:jc w:val="center"/>
            <w:rPr>
              <w:rFonts w:eastAsia="MS Gothic" w:cstheme="minorHAnsi"/>
              <w:b/>
              <w:color w:val="26281A"/>
              <w:sz w:val="60"/>
              <w:szCs w:val="60"/>
              <w:lang w:val="en-US"/>
            </w:rPr>
          </w:pPr>
          <w:r w:rsidRPr="006839C4">
            <w:rPr>
              <w:rFonts w:eastAsia="MS Gothic" w:cstheme="minorHAnsi"/>
              <w:b/>
              <w:color w:val="26281A"/>
              <w:sz w:val="60"/>
              <w:szCs w:val="60"/>
              <w:lang w:val="en-US"/>
            </w:rPr>
            <w:t>GOKIRMAK COPPER MINE</w:t>
          </w:r>
          <w:r w:rsidRPr="006839C4">
            <w:rPr>
              <w:rFonts w:eastAsia="MS Gothic" w:cstheme="minorHAnsi"/>
              <w:b/>
              <w:color w:val="26281A"/>
              <w:sz w:val="60"/>
              <w:szCs w:val="60"/>
              <w:lang w:val="en-US"/>
            </w:rPr>
            <w:t xml:space="preserve">                 </w:t>
          </w:r>
          <w:r w:rsidRPr="006839C4">
            <w:rPr>
              <w:rFonts w:eastAsia="Times New Roman" w:cstheme="minorHAnsi"/>
              <w:color w:val="26281A"/>
              <w:sz w:val="60"/>
              <w:szCs w:val="60"/>
              <w:lang w:val="en-US"/>
            </w:rPr>
            <w:t>Local Employment Directive</w:t>
          </w:r>
        </w:p>
        <w:p w:rsidR="006839C4" w:rsidRPr="006839C4" w:rsidRDefault="006839C4" w:rsidP="006839C4">
          <w:pPr>
            <w:spacing w:before="229"/>
            <w:ind w:left="118"/>
            <w:contextualSpacing/>
            <w:jc w:val="center"/>
            <w:rPr>
              <w:rFonts w:asciiTheme="minorHAnsi" w:eastAsia="MS Mincho" w:hAnsiTheme="minorHAnsi" w:cstheme="minorHAnsi"/>
              <w:color w:val="26281A"/>
              <w:sz w:val="60"/>
              <w:szCs w:val="60"/>
              <w:lang w:val="en-US"/>
            </w:rPr>
          </w:pPr>
          <w:r w:rsidRPr="006839C4">
            <w:rPr>
              <w:rFonts w:asciiTheme="minorHAnsi" w:hAnsiTheme="minorHAnsi" w:cstheme="minorHAnsi"/>
              <w:color w:val="26281A"/>
              <w:sz w:val="60"/>
              <w:szCs w:val="60"/>
              <w:lang w:val="en-US"/>
            </w:rPr>
            <w:t>2017</w:t>
          </w:r>
        </w:p>
        <w:p w:rsidR="006839C4" w:rsidRPr="006839C4" w:rsidRDefault="006839C4" w:rsidP="006839C4">
          <w:pPr>
            <w:contextualSpacing/>
            <w:jc w:val="center"/>
            <w:rPr>
              <w:rFonts w:asciiTheme="minorHAnsi" w:hAnsiTheme="minorHAnsi" w:cstheme="minorHAnsi"/>
              <w:color w:val="333300"/>
              <w:lang w:val="en-US"/>
            </w:rPr>
          </w:pPr>
        </w:p>
        <w:p w:rsidR="006839C4" w:rsidRPr="006839C4" w:rsidRDefault="006839C4" w:rsidP="006839C4">
          <w:pPr>
            <w:contextualSpacing/>
            <w:jc w:val="center"/>
            <w:rPr>
              <w:rFonts w:asciiTheme="minorHAnsi" w:hAnsiTheme="minorHAnsi" w:cstheme="minorHAnsi"/>
              <w:color w:val="333300"/>
              <w:lang w:val="en-US"/>
            </w:rPr>
          </w:pPr>
        </w:p>
        <w:p w:rsidR="006839C4" w:rsidRPr="006839C4" w:rsidRDefault="006839C4" w:rsidP="006839C4">
          <w:pPr>
            <w:contextualSpacing/>
            <w:jc w:val="center"/>
            <w:rPr>
              <w:rFonts w:asciiTheme="minorHAnsi" w:hAnsiTheme="minorHAnsi" w:cstheme="minorHAnsi"/>
              <w:color w:val="333300"/>
              <w:lang w:val="en-US"/>
            </w:rPr>
          </w:pPr>
        </w:p>
        <w:p w:rsidR="006839C4" w:rsidRPr="006839C4" w:rsidRDefault="006839C4" w:rsidP="006839C4">
          <w:pPr>
            <w:contextualSpacing/>
            <w:jc w:val="center"/>
            <w:rPr>
              <w:rFonts w:asciiTheme="minorHAnsi" w:hAnsiTheme="minorHAnsi" w:cstheme="minorHAnsi"/>
              <w:color w:val="333300"/>
              <w:lang w:val="en-US"/>
            </w:rPr>
          </w:pPr>
        </w:p>
        <w:p w:rsidR="006839C4" w:rsidRPr="006839C4" w:rsidRDefault="006839C4" w:rsidP="006839C4">
          <w:pPr>
            <w:ind w:left="-142"/>
            <w:contextualSpacing/>
            <w:jc w:val="center"/>
            <w:rPr>
              <w:rFonts w:asciiTheme="minorHAnsi" w:hAnsiTheme="minorHAnsi" w:cstheme="minorHAnsi"/>
              <w:color w:val="333300"/>
              <w:lang w:val="en-US"/>
            </w:rPr>
          </w:pPr>
          <w:r w:rsidRPr="006839C4">
            <w:rPr>
              <w:rFonts w:asciiTheme="minorHAnsi" w:hAnsiTheme="minorHAnsi" w:cstheme="minorHAnsi"/>
              <w:noProof/>
              <w:color w:val="333300"/>
              <w:lang w:val="en-US"/>
            </w:rPr>
            <w:drawing>
              <wp:anchor distT="0" distB="0" distL="114300" distR="114300" simplePos="0" relativeHeight="251658752" behindDoc="0" locked="0" layoutInCell="1" allowOverlap="1" wp14:anchorId="161FACD9" wp14:editId="5836AEE9">
                <wp:simplePos x="0" y="0"/>
                <wp:positionH relativeFrom="column">
                  <wp:posOffset>7884795</wp:posOffset>
                </wp:positionH>
                <wp:positionV relativeFrom="paragraph">
                  <wp:posOffset>8874760</wp:posOffset>
                </wp:positionV>
                <wp:extent cx="1257935" cy="106045"/>
                <wp:effectExtent l="0" t="0" r="0" b="825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tretch>
                          <a:fillRect/>
                        </a:stretch>
                      </pic:blipFill>
                      <pic:spPr>
                        <a:xfrm>
                          <a:off x="0" y="0"/>
                          <a:ext cx="1257935" cy="106045"/>
                        </a:xfrm>
                        <a:prstGeom prst="rect">
                          <a:avLst/>
                        </a:prstGeom>
                      </pic:spPr>
                    </pic:pic>
                  </a:graphicData>
                </a:graphic>
              </wp:anchor>
            </w:drawing>
          </w:r>
        </w:p>
        <w:p w:rsidR="006839C4" w:rsidRPr="006839C4" w:rsidRDefault="006839C4" w:rsidP="006839C4">
          <w:pPr>
            <w:pStyle w:val="GvdeMetni"/>
            <w:spacing w:before="2" w:line="276" w:lineRule="auto"/>
            <w:contextualSpacing/>
            <w:rPr>
              <w:rFonts w:asciiTheme="minorHAnsi" w:hAnsiTheme="minorHAnsi" w:cstheme="minorHAnsi"/>
              <w:szCs w:val="24"/>
              <w:lang w:val="en-US"/>
            </w:rPr>
          </w:pPr>
        </w:p>
        <w:p w:rsidR="006839C4" w:rsidRPr="006839C4" w:rsidRDefault="006839C4" w:rsidP="006839C4">
          <w:pPr>
            <w:pStyle w:val="GvdeMetni"/>
            <w:spacing w:line="276" w:lineRule="auto"/>
            <w:ind w:left="118"/>
            <w:contextualSpacing/>
            <w:rPr>
              <w:rFonts w:asciiTheme="minorHAnsi" w:hAnsiTheme="minorHAnsi" w:cstheme="minorHAnsi"/>
              <w:szCs w:val="24"/>
              <w:lang w:val="en-US"/>
            </w:rPr>
          </w:pPr>
        </w:p>
        <w:p w:rsidR="006839C4" w:rsidRPr="006839C4" w:rsidRDefault="006839C4" w:rsidP="006839C4">
          <w:pPr>
            <w:pStyle w:val="GvdeMetni"/>
            <w:spacing w:line="276" w:lineRule="auto"/>
            <w:contextualSpacing/>
            <w:rPr>
              <w:rFonts w:asciiTheme="minorHAnsi" w:hAnsiTheme="minorHAnsi" w:cstheme="minorHAnsi"/>
              <w:szCs w:val="24"/>
              <w:lang w:val="en-US"/>
            </w:rPr>
          </w:pPr>
        </w:p>
        <w:tbl>
          <w:tblPr>
            <w:tblStyle w:val="KlavuzTablo2-Vurgu3"/>
            <w:tblpPr w:leftFromText="141" w:rightFromText="141" w:vertAnchor="text" w:horzAnchor="margin" w:tblpXSpec="center" w:tblpY="1817"/>
            <w:tblW w:w="10862" w:type="dxa"/>
            <w:tblLook w:val="04A0" w:firstRow="1" w:lastRow="0" w:firstColumn="1" w:lastColumn="0" w:noHBand="0" w:noVBand="1"/>
          </w:tblPr>
          <w:tblGrid>
            <w:gridCol w:w="5425"/>
            <w:gridCol w:w="5437"/>
          </w:tblGrid>
          <w:tr w:rsidR="006839C4" w:rsidRPr="006839C4" w:rsidTr="006C7797">
            <w:trPr>
              <w:cnfStyle w:val="100000000000" w:firstRow="1" w:lastRow="0" w:firstColumn="0" w:lastColumn="0" w:oddVBand="0" w:evenVBand="0" w:oddHBand="0"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5425" w:type="dxa"/>
              </w:tcPr>
              <w:p w:rsidR="006839C4" w:rsidRPr="006839C4" w:rsidRDefault="006839C4" w:rsidP="00B24DED">
                <w:pPr>
                  <w:pStyle w:val="AralkYok"/>
                  <w:rPr>
                    <w:rFonts w:cstheme="minorHAnsi"/>
                    <w:sz w:val="24"/>
                    <w:szCs w:val="24"/>
                    <w:lang w:val="en-US"/>
                  </w:rPr>
                </w:pPr>
                <w:r w:rsidRPr="006839C4">
                  <w:rPr>
                    <w:rFonts w:cstheme="minorHAnsi"/>
                    <w:sz w:val="24"/>
                    <w:szCs w:val="24"/>
                    <w:lang w:val="en-US"/>
                  </w:rPr>
                  <w:t>Document Number</w:t>
                </w:r>
              </w:p>
            </w:tc>
            <w:tc>
              <w:tcPr>
                <w:tcW w:w="5437" w:type="dxa"/>
              </w:tcPr>
              <w:p w:rsidR="006839C4" w:rsidRPr="006839C4" w:rsidRDefault="006839C4" w:rsidP="006839C4">
                <w:pPr>
                  <w:pStyle w:val="AralkYok"/>
                  <w:cnfStyle w:val="100000000000" w:firstRow="1" w:lastRow="0" w:firstColumn="0" w:lastColumn="0" w:oddVBand="0" w:evenVBand="0" w:oddHBand="0" w:evenHBand="0" w:firstRowFirstColumn="0" w:firstRowLastColumn="0" w:lastRowFirstColumn="0" w:lastRowLastColumn="0"/>
                  <w:rPr>
                    <w:rFonts w:cstheme="minorHAnsi"/>
                    <w:sz w:val="24"/>
                    <w:szCs w:val="24"/>
                    <w:lang w:val="en-US"/>
                  </w:rPr>
                </w:pPr>
                <w:r>
                  <w:rPr>
                    <w:rFonts w:cstheme="minorHAnsi"/>
                    <w:sz w:val="24"/>
                    <w:szCs w:val="24"/>
                    <w:lang w:val="en-US"/>
                  </w:rPr>
                  <w:t>ACACIA-2017-HR-DRC</w:t>
                </w:r>
                <w:r w:rsidRPr="006839C4">
                  <w:rPr>
                    <w:rFonts w:cstheme="minorHAnsi"/>
                    <w:sz w:val="24"/>
                    <w:szCs w:val="24"/>
                    <w:lang w:val="en-US"/>
                  </w:rPr>
                  <w:t>-</w:t>
                </w:r>
                <w:r>
                  <w:rPr>
                    <w:rFonts w:cstheme="minorHAnsi"/>
                    <w:sz w:val="24"/>
                    <w:szCs w:val="24"/>
                    <w:lang w:val="en-US"/>
                  </w:rPr>
                  <w:t>205</w:t>
                </w:r>
              </w:p>
            </w:tc>
          </w:tr>
          <w:tr w:rsidR="006839C4" w:rsidRPr="006839C4" w:rsidTr="006C779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5425" w:type="dxa"/>
              </w:tcPr>
              <w:p w:rsidR="006839C4" w:rsidRPr="006839C4" w:rsidRDefault="006839C4" w:rsidP="00B24DED">
                <w:pPr>
                  <w:pStyle w:val="AralkYok"/>
                  <w:rPr>
                    <w:rFonts w:cstheme="minorHAnsi"/>
                    <w:sz w:val="24"/>
                    <w:szCs w:val="24"/>
                    <w:lang w:val="en-US"/>
                  </w:rPr>
                </w:pPr>
                <w:r w:rsidRPr="006839C4">
                  <w:rPr>
                    <w:rFonts w:cstheme="minorHAnsi"/>
                    <w:sz w:val="24"/>
                    <w:szCs w:val="24"/>
                    <w:lang w:val="en-US"/>
                  </w:rPr>
                  <w:t xml:space="preserve">Disclosure Date </w:t>
                </w:r>
              </w:p>
            </w:tc>
            <w:tc>
              <w:tcPr>
                <w:tcW w:w="5437" w:type="dxa"/>
              </w:tcPr>
              <w:p w:rsidR="006839C4" w:rsidRPr="006839C4" w:rsidRDefault="006839C4" w:rsidP="00B24DED">
                <w:pPr>
                  <w:pStyle w:val="AralkYok"/>
                  <w:cnfStyle w:val="000000100000" w:firstRow="0" w:lastRow="0" w:firstColumn="0" w:lastColumn="0" w:oddVBand="0" w:evenVBand="0" w:oddHBand="1" w:evenHBand="0" w:firstRowFirstColumn="0" w:firstRowLastColumn="0" w:lastRowFirstColumn="0" w:lastRowLastColumn="0"/>
                  <w:rPr>
                    <w:rFonts w:cstheme="minorHAnsi"/>
                    <w:b/>
                    <w:sz w:val="24"/>
                    <w:szCs w:val="24"/>
                    <w:lang w:val="en-US"/>
                  </w:rPr>
                </w:pPr>
                <w:r w:rsidRPr="006839C4">
                  <w:rPr>
                    <w:rFonts w:cstheme="minorHAnsi"/>
                    <w:b/>
                    <w:sz w:val="24"/>
                    <w:szCs w:val="24"/>
                    <w:lang w:val="en-US"/>
                  </w:rPr>
                  <w:t>29.09.2017</w:t>
                </w:r>
              </w:p>
            </w:tc>
          </w:tr>
          <w:tr w:rsidR="006839C4" w:rsidRPr="006839C4" w:rsidTr="006C7797">
            <w:trPr>
              <w:trHeight w:val="776"/>
            </w:trPr>
            <w:tc>
              <w:tcPr>
                <w:cnfStyle w:val="001000000000" w:firstRow="0" w:lastRow="0" w:firstColumn="1" w:lastColumn="0" w:oddVBand="0" w:evenVBand="0" w:oddHBand="0" w:evenHBand="0" w:firstRowFirstColumn="0" w:firstRowLastColumn="0" w:lastRowFirstColumn="0" w:lastRowLastColumn="0"/>
                <w:tcW w:w="5425" w:type="dxa"/>
              </w:tcPr>
              <w:p w:rsidR="006839C4" w:rsidRPr="006839C4" w:rsidRDefault="006839C4" w:rsidP="00B24DED">
                <w:pPr>
                  <w:pStyle w:val="AralkYok"/>
                  <w:rPr>
                    <w:rFonts w:cstheme="minorHAnsi"/>
                    <w:sz w:val="24"/>
                    <w:szCs w:val="24"/>
                    <w:lang w:val="en-US"/>
                  </w:rPr>
                </w:pPr>
                <w:r w:rsidRPr="006839C4">
                  <w:rPr>
                    <w:rFonts w:cstheme="minorHAnsi"/>
                    <w:sz w:val="24"/>
                    <w:szCs w:val="24"/>
                    <w:lang w:val="en-US"/>
                  </w:rPr>
                  <w:t>Prepared By</w:t>
                </w:r>
              </w:p>
            </w:tc>
            <w:tc>
              <w:tcPr>
                <w:tcW w:w="5437" w:type="dxa"/>
              </w:tcPr>
              <w:p w:rsidR="006839C4" w:rsidRPr="006839C4" w:rsidRDefault="006839C4" w:rsidP="00B24DED">
                <w:pPr>
                  <w:pStyle w:val="AralkYok"/>
                  <w:cnfStyle w:val="000000000000" w:firstRow="0" w:lastRow="0" w:firstColumn="0" w:lastColumn="0" w:oddVBand="0" w:evenVBand="0" w:oddHBand="0" w:evenHBand="0" w:firstRowFirstColumn="0" w:firstRowLastColumn="0" w:lastRowFirstColumn="0" w:lastRowLastColumn="0"/>
                  <w:rPr>
                    <w:rFonts w:cstheme="minorHAnsi"/>
                    <w:b/>
                    <w:sz w:val="24"/>
                    <w:szCs w:val="24"/>
                    <w:lang w:val="en-US"/>
                  </w:rPr>
                </w:pPr>
                <w:r w:rsidRPr="006839C4">
                  <w:rPr>
                    <w:rFonts w:cstheme="minorHAnsi"/>
                    <w:b/>
                    <w:sz w:val="24"/>
                    <w:szCs w:val="24"/>
                    <w:lang w:val="en-US"/>
                  </w:rPr>
                  <w:t>Human Resources Department</w:t>
                </w:r>
              </w:p>
            </w:tc>
          </w:tr>
        </w:tbl>
        <w:p w:rsidR="00A1528B" w:rsidRPr="006839C4" w:rsidRDefault="007157AF" w:rsidP="006839C4">
          <w:pPr>
            <w:pStyle w:val="AralkYok"/>
            <w:rPr>
              <w:rFonts w:cstheme="minorHAnsi"/>
              <w:lang w:val="en-US"/>
            </w:rPr>
          </w:pPr>
          <w:r w:rsidRPr="006839C4">
            <w:rPr>
              <w:rFonts w:cstheme="minorHAnsi"/>
              <w:b/>
              <w:lang w:val="en-US"/>
            </w:rPr>
            <w:br w:type="page"/>
          </w:r>
        </w:p>
      </w:sdtContent>
    </w:sdt>
    <w:p w:rsidR="00EA3166" w:rsidRPr="006839C4" w:rsidRDefault="007157AF" w:rsidP="0019000B">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lastRenderedPageBreak/>
        <w:t>1. PURPOSE</w:t>
      </w:r>
    </w:p>
    <w:p w:rsidR="00DC06F6" w:rsidRPr="006839C4" w:rsidRDefault="00A11D42" w:rsidP="00171674">
      <w:pPr>
        <w:pStyle w:val="GvdeMetni"/>
        <w:tabs>
          <w:tab w:val="clear" w:pos="-1560"/>
          <w:tab w:val="clear" w:pos="567"/>
          <w:tab w:val="clear" w:pos="1418"/>
        </w:tabs>
        <w:spacing w:before="0" w:after="0"/>
        <w:ind w:right="-1"/>
        <w:rPr>
          <w:rFonts w:asciiTheme="minorHAnsi" w:hAnsiTheme="minorHAnsi" w:cstheme="minorHAnsi"/>
          <w:sz w:val="22"/>
          <w:szCs w:val="22"/>
          <w:lang w:val="en-US"/>
        </w:rPr>
      </w:pPr>
    </w:p>
    <w:p w:rsidR="0012245E" w:rsidRPr="006839C4" w:rsidRDefault="007157AF" w:rsidP="0012245E">
      <w:pPr>
        <w:spacing w:line="276" w:lineRule="auto"/>
        <w:rPr>
          <w:rFonts w:asciiTheme="minorHAnsi" w:hAnsiTheme="minorHAnsi" w:cstheme="minorHAnsi"/>
          <w:bCs/>
          <w:sz w:val="22"/>
          <w:szCs w:val="22"/>
          <w:lang w:val="en-US"/>
        </w:rPr>
      </w:pPr>
      <w:r w:rsidRPr="006839C4">
        <w:rPr>
          <w:rFonts w:asciiTheme="minorHAnsi" w:hAnsiTheme="minorHAnsi" w:cstheme="minorHAnsi"/>
          <w:bCs/>
          <w:sz w:val="22"/>
          <w:szCs w:val="22"/>
          <w:lang w:val="en-US"/>
        </w:rPr>
        <w:t xml:space="preserve">The purpose of this document is to ensure maximum local employment and the local </w:t>
      </w:r>
      <w:r w:rsidR="0089306B" w:rsidRPr="006839C4">
        <w:rPr>
          <w:rFonts w:asciiTheme="minorHAnsi" w:hAnsiTheme="minorHAnsi" w:cstheme="minorHAnsi"/>
          <w:bCs/>
          <w:sz w:val="22"/>
          <w:szCs w:val="22"/>
          <w:lang w:val="en-US"/>
        </w:rPr>
        <w:t>labor</w:t>
      </w:r>
      <w:r w:rsidRPr="006839C4">
        <w:rPr>
          <w:rFonts w:asciiTheme="minorHAnsi" w:hAnsiTheme="minorHAnsi" w:cstheme="minorHAnsi"/>
          <w:bCs/>
          <w:sz w:val="22"/>
          <w:szCs w:val="22"/>
          <w:lang w:val="en-US"/>
        </w:rPr>
        <w:t xml:space="preserve"> force's engagement in employment for ''</w:t>
      </w:r>
      <w:r w:rsidR="006839C4">
        <w:rPr>
          <w:rFonts w:asciiTheme="minorHAnsi" w:hAnsiTheme="minorHAnsi" w:cstheme="minorHAnsi"/>
          <w:bCs/>
          <w:sz w:val="22"/>
          <w:szCs w:val="22"/>
          <w:lang w:val="en-US"/>
        </w:rPr>
        <w:t>Acacia Mine Operations</w:t>
      </w:r>
      <w:r w:rsidRPr="006839C4">
        <w:rPr>
          <w:rFonts w:asciiTheme="minorHAnsi" w:hAnsiTheme="minorHAnsi" w:cstheme="minorHAnsi"/>
          <w:bCs/>
          <w:sz w:val="22"/>
          <w:szCs w:val="22"/>
          <w:lang w:val="en-US"/>
        </w:rPr>
        <w:t xml:space="preserve"> Gökırmak Copper Mine Project'' including sub-contractor companies, during all recruitment processes.</w:t>
      </w:r>
    </w:p>
    <w:p w:rsidR="0051505C" w:rsidRPr="006839C4" w:rsidRDefault="00A11D42" w:rsidP="0012245E">
      <w:pPr>
        <w:spacing w:line="276" w:lineRule="auto"/>
        <w:rPr>
          <w:rFonts w:asciiTheme="minorHAnsi" w:hAnsiTheme="minorHAnsi" w:cstheme="minorHAnsi"/>
          <w:bCs/>
          <w:sz w:val="22"/>
          <w:szCs w:val="22"/>
          <w:lang w:val="en-US"/>
        </w:rPr>
      </w:pPr>
    </w:p>
    <w:p w:rsidR="0012245E" w:rsidRPr="006839C4" w:rsidRDefault="007157AF" w:rsidP="0012245E">
      <w:pPr>
        <w:spacing w:line="276" w:lineRule="auto"/>
        <w:rPr>
          <w:rFonts w:asciiTheme="minorHAnsi" w:hAnsiTheme="minorHAnsi" w:cstheme="minorHAnsi"/>
          <w:bCs/>
          <w:sz w:val="22"/>
          <w:szCs w:val="22"/>
          <w:lang w:val="en-US"/>
        </w:rPr>
      </w:pPr>
      <w:r w:rsidRPr="006839C4">
        <w:rPr>
          <w:rFonts w:asciiTheme="minorHAnsi" w:hAnsiTheme="minorHAnsi" w:cstheme="minorHAnsi"/>
          <w:bCs/>
          <w:sz w:val="22"/>
          <w:szCs w:val="22"/>
          <w:lang w:val="en-US"/>
        </w:rPr>
        <w:t xml:space="preserve">The following shall be taken into consideration in the employment process: </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Developing the necessary tools in order to inform the local people of all employment opportunities,</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Constructing an employment process that is transparent, available and easy to access for all,</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Creating equal engagement terms for the recruitment process, prioritizing the local people,</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Facilitating the information and application processes of disadvantaged groups (the disabled, women, etc.),</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Prioritizing project affected groups and the local people in selection of the employees,</w:t>
      </w:r>
    </w:p>
    <w:p w:rsidR="0012245E" w:rsidRPr="006839C4" w:rsidRDefault="007157AF" w:rsidP="0012245E">
      <w:pPr>
        <w:pStyle w:val="ListeParagraf"/>
        <w:numPr>
          <w:ilvl w:val="0"/>
          <w:numId w:val="18"/>
        </w:numPr>
        <w:spacing w:line="276" w:lineRule="auto"/>
        <w:jc w:val="both"/>
        <w:rPr>
          <w:rFonts w:asciiTheme="minorHAnsi" w:hAnsiTheme="minorHAnsi" w:cstheme="minorHAnsi"/>
          <w:bCs/>
          <w:sz w:val="22"/>
          <w:szCs w:val="22"/>
          <w:lang w:val="en-US"/>
        </w:rPr>
      </w:pPr>
      <w:r w:rsidRPr="006839C4">
        <w:rPr>
          <w:rFonts w:asciiTheme="minorHAnsi" w:hAnsiTheme="minorHAnsi" w:cstheme="minorHAnsi"/>
          <w:bCs/>
          <w:sz w:val="22"/>
          <w:szCs w:val="22"/>
          <w:lang w:val="en-US"/>
        </w:rPr>
        <w:t>Carrying out the employment processes in line with the human rights, Acacia Mining Human Rights Policy, Human Resources Policy, Public Relations Policy and corporate management principles.</w:t>
      </w:r>
    </w:p>
    <w:p w:rsidR="0012245E" w:rsidRPr="006839C4" w:rsidRDefault="00A11D42" w:rsidP="0012245E">
      <w:pPr>
        <w:pStyle w:val="GvdeMetni"/>
        <w:tabs>
          <w:tab w:val="left" w:pos="708"/>
        </w:tabs>
        <w:spacing w:before="0" w:after="0" w:line="276" w:lineRule="auto"/>
        <w:ind w:right="-1"/>
        <w:rPr>
          <w:rFonts w:asciiTheme="minorHAnsi" w:hAnsiTheme="minorHAnsi" w:cstheme="minorHAnsi"/>
          <w:sz w:val="22"/>
          <w:szCs w:val="22"/>
          <w:lang w:val="en-US"/>
        </w:rPr>
      </w:pPr>
    </w:p>
    <w:p w:rsidR="00DC06F6" w:rsidRPr="006839C4" w:rsidRDefault="00A11D42" w:rsidP="0019000B">
      <w:pPr>
        <w:pStyle w:val="Balk1"/>
        <w:rPr>
          <w:rFonts w:asciiTheme="minorHAnsi" w:hAnsiTheme="minorHAnsi" w:cstheme="minorHAnsi"/>
          <w:sz w:val="22"/>
          <w:szCs w:val="22"/>
          <w:lang w:val="en-US"/>
        </w:rPr>
      </w:pPr>
    </w:p>
    <w:p w:rsidR="00EA3166" w:rsidRPr="006839C4" w:rsidRDefault="007157AF" w:rsidP="0019000B">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2. SCOPE</w:t>
      </w:r>
    </w:p>
    <w:p w:rsidR="00DC06F6" w:rsidRPr="006839C4" w:rsidRDefault="00A11D42" w:rsidP="00171674">
      <w:pPr>
        <w:jc w:val="both"/>
        <w:rPr>
          <w:rFonts w:asciiTheme="minorHAnsi" w:hAnsiTheme="minorHAnsi" w:cstheme="minorHAnsi"/>
          <w:sz w:val="22"/>
          <w:szCs w:val="22"/>
          <w:lang w:val="en-US"/>
        </w:rPr>
      </w:pPr>
    </w:p>
    <w:p w:rsidR="00455472" w:rsidRPr="006839C4" w:rsidRDefault="007157AF" w:rsidP="00455472">
      <w:pPr>
        <w:autoSpaceDE w:val="0"/>
        <w:autoSpaceDN w:val="0"/>
        <w:adjustRightInd w:val="0"/>
        <w:spacing w:line="276" w:lineRule="auto"/>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scope of this directive is the recruitment principles for Acacia Mining and all Sub-Contractor companies. </w:t>
      </w:r>
    </w:p>
    <w:p w:rsidR="00DC06F6" w:rsidRPr="006839C4" w:rsidRDefault="00A11D42" w:rsidP="00171674">
      <w:pPr>
        <w:pStyle w:val="Balk1"/>
        <w:rPr>
          <w:rFonts w:asciiTheme="minorHAnsi" w:hAnsiTheme="minorHAnsi" w:cstheme="minorHAnsi"/>
          <w:sz w:val="22"/>
          <w:szCs w:val="22"/>
          <w:lang w:val="en-US"/>
        </w:rPr>
      </w:pPr>
    </w:p>
    <w:p w:rsidR="00EA3166" w:rsidRPr="006839C4" w:rsidRDefault="007157AF" w:rsidP="00171674">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3. LIABILITIES</w:t>
      </w:r>
    </w:p>
    <w:p w:rsidR="004E005B" w:rsidRPr="006839C4" w:rsidRDefault="00A11D42" w:rsidP="0019000B">
      <w:pPr>
        <w:jc w:val="both"/>
        <w:rPr>
          <w:rFonts w:asciiTheme="minorHAnsi" w:hAnsiTheme="minorHAnsi" w:cstheme="minorHAnsi"/>
          <w:b/>
          <w:sz w:val="22"/>
          <w:szCs w:val="22"/>
          <w:lang w:val="en-US"/>
        </w:rPr>
      </w:pPr>
    </w:p>
    <w:p w:rsidR="00254F97" w:rsidRPr="006839C4" w:rsidRDefault="007157AF" w:rsidP="00254F97">
      <w:pPr>
        <w:spacing w:line="276" w:lineRule="auto"/>
        <w:rPr>
          <w:rFonts w:asciiTheme="minorHAnsi" w:hAnsiTheme="minorHAnsi" w:cstheme="minorHAnsi"/>
          <w:b/>
          <w:sz w:val="22"/>
          <w:szCs w:val="22"/>
          <w:lang w:val="en-US"/>
        </w:rPr>
      </w:pPr>
      <w:r w:rsidRPr="006839C4">
        <w:rPr>
          <w:rFonts w:asciiTheme="minorHAnsi" w:hAnsiTheme="minorHAnsi" w:cstheme="minorHAnsi"/>
          <w:sz w:val="22"/>
          <w:szCs w:val="22"/>
          <w:lang w:val="en-US"/>
        </w:rPr>
        <w:t xml:space="preserve">Human Resources Department (in cooperation with Public Relations Department if needed) is liable for controlling the implementation, development and updating of this directive. All </w:t>
      </w:r>
      <w:r w:rsidR="006839C4">
        <w:rPr>
          <w:rFonts w:asciiTheme="minorHAnsi" w:hAnsiTheme="minorHAnsi" w:cstheme="minorHAnsi"/>
          <w:sz w:val="22"/>
          <w:szCs w:val="22"/>
          <w:lang w:val="en-US"/>
        </w:rPr>
        <w:t>Acacia Mine Operations</w:t>
      </w:r>
      <w:r w:rsidRPr="006839C4">
        <w:rPr>
          <w:rFonts w:asciiTheme="minorHAnsi" w:hAnsiTheme="minorHAnsi" w:cstheme="minorHAnsi"/>
          <w:sz w:val="22"/>
          <w:szCs w:val="22"/>
          <w:lang w:val="en-US"/>
        </w:rPr>
        <w:t xml:space="preserve"> executives and employees, all sub-contractors and executives and employees thereof are liable for the implementation.</w:t>
      </w:r>
    </w:p>
    <w:p w:rsidR="00254F97" w:rsidRPr="006839C4" w:rsidRDefault="00A11D42" w:rsidP="00254F97">
      <w:pPr>
        <w:spacing w:line="276" w:lineRule="auto"/>
        <w:rPr>
          <w:rFonts w:asciiTheme="minorHAnsi" w:hAnsiTheme="minorHAnsi" w:cstheme="minorHAnsi"/>
          <w:sz w:val="22"/>
          <w:szCs w:val="22"/>
          <w:lang w:val="en-US"/>
        </w:rPr>
      </w:pPr>
    </w:p>
    <w:p w:rsidR="0019000B" w:rsidRPr="006839C4" w:rsidRDefault="00A11D42" w:rsidP="0019000B">
      <w:pPr>
        <w:jc w:val="both"/>
        <w:rPr>
          <w:rFonts w:asciiTheme="minorHAnsi" w:hAnsiTheme="minorHAnsi" w:cstheme="minorHAnsi"/>
          <w:sz w:val="22"/>
          <w:szCs w:val="22"/>
          <w:lang w:val="en-US"/>
        </w:rPr>
      </w:pPr>
    </w:p>
    <w:p w:rsidR="0083352D" w:rsidRPr="006839C4" w:rsidRDefault="00A11D42" w:rsidP="0019000B">
      <w:pPr>
        <w:jc w:val="both"/>
        <w:rPr>
          <w:rFonts w:asciiTheme="minorHAnsi" w:hAnsiTheme="minorHAnsi" w:cstheme="minorHAnsi"/>
          <w:sz w:val="22"/>
          <w:szCs w:val="22"/>
          <w:lang w:val="en-US"/>
        </w:rPr>
      </w:pPr>
    </w:p>
    <w:p w:rsidR="00CC1A77" w:rsidRPr="006839C4" w:rsidRDefault="007157AF" w:rsidP="0019000B">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4. DEFINITIONS AND ABBREVIATIONS</w:t>
      </w:r>
    </w:p>
    <w:p w:rsidR="00F54157" w:rsidRPr="006839C4" w:rsidRDefault="00A11D42" w:rsidP="0019000B">
      <w:pPr>
        <w:jc w:val="both"/>
        <w:rPr>
          <w:rFonts w:asciiTheme="minorHAnsi" w:hAnsiTheme="minorHAnsi" w:cstheme="minorHAnsi"/>
          <w:b/>
          <w:sz w:val="22"/>
          <w:szCs w:val="22"/>
          <w:lang w:val="en-US"/>
        </w:rPr>
      </w:pPr>
    </w:p>
    <w:p w:rsidR="00C771AC" w:rsidRPr="006839C4" w:rsidRDefault="007157AF" w:rsidP="00F43BC4">
      <w:pPr>
        <w:pStyle w:val="Balk1"/>
        <w:spacing w:line="276" w:lineRule="auto"/>
        <w:jc w:val="left"/>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 ABBREVIATIONS</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457"/>
      </w:tblGrid>
      <w:tr w:rsidR="002F5482" w:rsidRPr="006839C4" w:rsidTr="00B00A90">
        <w:trPr>
          <w:trHeight w:val="648"/>
        </w:trPr>
        <w:tc>
          <w:tcPr>
            <w:tcW w:w="2928" w:type="dxa"/>
            <w:shd w:val="clear" w:color="auto" w:fill="D9D9D9"/>
            <w:vAlign w:val="center"/>
          </w:tcPr>
          <w:p w:rsidR="00C771AC" w:rsidRPr="006839C4" w:rsidRDefault="007157AF" w:rsidP="00E00D56">
            <w:pPr>
              <w:spacing w:line="276" w:lineRule="auto"/>
              <w:rPr>
                <w:rFonts w:asciiTheme="minorHAnsi" w:hAnsiTheme="minorHAnsi" w:cstheme="minorHAnsi"/>
                <w:b/>
                <w:sz w:val="22"/>
                <w:szCs w:val="22"/>
                <w:lang w:val="en-US"/>
              </w:rPr>
            </w:pPr>
            <w:r w:rsidRPr="006839C4">
              <w:rPr>
                <w:rFonts w:asciiTheme="minorHAnsi" w:hAnsiTheme="minorHAnsi" w:cstheme="minorHAnsi"/>
                <w:b/>
                <w:sz w:val="22"/>
                <w:szCs w:val="22"/>
                <w:lang w:val="en-US"/>
              </w:rPr>
              <w:t>TERM</w:t>
            </w:r>
          </w:p>
        </w:tc>
        <w:tc>
          <w:tcPr>
            <w:tcW w:w="6457" w:type="dxa"/>
            <w:shd w:val="clear" w:color="auto" w:fill="D9D9D9"/>
            <w:vAlign w:val="center"/>
          </w:tcPr>
          <w:p w:rsidR="00C771AC" w:rsidRPr="006839C4" w:rsidRDefault="007157AF" w:rsidP="00E00D56">
            <w:pPr>
              <w:spacing w:line="276" w:lineRule="auto"/>
              <w:rPr>
                <w:rFonts w:asciiTheme="minorHAnsi" w:hAnsiTheme="minorHAnsi" w:cstheme="minorHAnsi"/>
                <w:b/>
                <w:sz w:val="22"/>
                <w:szCs w:val="22"/>
                <w:lang w:val="en-US"/>
              </w:rPr>
            </w:pPr>
            <w:r w:rsidRPr="006839C4">
              <w:rPr>
                <w:rFonts w:asciiTheme="minorHAnsi" w:hAnsiTheme="minorHAnsi" w:cstheme="minorHAnsi"/>
                <w:b/>
                <w:sz w:val="22"/>
                <w:szCs w:val="22"/>
                <w:lang w:val="en-US"/>
              </w:rPr>
              <w:t>DESCRIPTION</w:t>
            </w:r>
          </w:p>
        </w:tc>
      </w:tr>
      <w:tr w:rsidR="002F5482" w:rsidRPr="006839C4" w:rsidTr="00B00A90">
        <w:trPr>
          <w:trHeight w:val="648"/>
        </w:trPr>
        <w:tc>
          <w:tcPr>
            <w:tcW w:w="2928" w:type="dxa"/>
            <w:shd w:val="clear" w:color="auto" w:fill="auto"/>
          </w:tcPr>
          <w:p w:rsidR="00C771AC" w:rsidRPr="006839C4" w:rsidRDefault="007157AF" w:rsidP="000E0BB7">
            <w:pPr>
              <w:spacing w:line="276" w:lineRule="auto"/>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Employer</w:t>
            </w:r>
          </w:p>
        </w:tc>
        <w:tc>
          <w:tcPr>
            <w:tcW w:w="6457" w:type="dxa"/>
            <w:shd w:val="clear" w:color="auto" w:fill="auto"/>
          </w:tcPr>
          <w:p w:rsidR="00C771AC" w:rsidRPr="006839C4" w:rsidRDefault="006839C4" w:rsidP="00E00D56">
            <w:pPr>
              <w:spacing w:line="276" w:lineRule="auto"/>
              <w:jc w:val="both"/>
              <w:rPr>
                <w:rFonts w:asciiTheme="minorHAnsi" w:hAnsiTheme="minorHAnsi" w:cstheme="minorHAnsi"/>
                <w:sz w:val="22"/>
                <w:szCs w:val="22"/>
                <w:lang w:val="en-US"/>
              </w:rPr>
            </w:pPr>
            <w:r>
              <w:rPr>
                <w:rFonts w:asciiTheme="minorHAnsi" w:hAnsiTheme="minorHAnsi" w:cstheme="minorHAnsi"/>
                <w:sz w:val="22"/>
                <w:szCs w:val="22"/>
                <w:lang w:val="en-US"/>
              </w:rPr>
              <w:t>Acacia Mine Operations</w:t>
            </w:r>
          </w:p>
        </w:tc>
      </w:tr>
      <w:tr w:rsidR="002F5482" w:rsidRPr="006839C4" w:rsidTr="00B00A90">
        <w:trPr>
          <w:trHeight w:val="648"/>
        </w:trPr>
        <w:tc>
          <w:tcPr>
            <w:tcW w:w="2928" w:type="dxa"/>
            <w:shd w:val="clear" w:color="auto" w:fill="auto"/>
          </w:tcPr>
          <w:p w:rsidR="00C771AC" w:rsidRPr="006839C4" w:rsidRDefault="007157AF" w:rsidP="00E00D56">
            <w:pPr>
              <w:spacing w:line="276" w:lineRule="auto"/>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HR</w:t>
            </w:r>
          </w:p>
        </w:tc>
        <w:tc>
          <w:tcPr>
            <w:tcW w:w="6457" w:type="dxa"/>
            <w:shd w:val="clear" w:color="auto" w:fill="auto"/>
          </w:tcPr>
          <w:p w:rsidR="00C771AC" w:rsidRPr="006839C4" w:rsidRDefault="007157AF" w:rsidP="00E00D56">
            <w:pPr>
              <w:spacing w:line="276"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Human Resources</w:t>
            </w:r>
          </w:p>
        </w:tc>
      </w:tr>
      <w:tr w:rsidR="002F5482" w:rsidRPr="006839C4" w:rsidTr="00B00A90">
        <w:trPr>
          <w:trHeight w:val="648"/>
        </w:trPr>
        <w:tc>
          <w:tcPr>
            <w:tcW w:w="2928" w:type="dxa"/>
            <w:shd w:val="clear" w:color="auto" w:fill="auto"/>
          </w:tcPr>
          <w:p w:rsidR="00C771AC" w:rsidRPr="006839C4" w:rsidRDefault="007157AF" w:rsidP="00E00D56">
            <w:pPr>
              <w:spacing w:line="276" w:lineRule="auto"/>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PR</w:t>
            </w:r>
          </w:p>
        </w:tc>
        <w:tc>
          <w:tcPr>
            <w:tcW w:w="6457" w:type="dxa"/>
            <w:shd w:val="clear" w:color="auto" w:fill="auto"/>
          </w:tcPr>
          <w:p w:rsidR="00C771AC" w:rsidRPr="006839C4" w:rsidRDefault="007157AF" w:rsidP="00E00D56">
            <w:pPr>
              <w:spacing w:line="276"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Public Relations</w:t>
            </w:r>
          </w:p>
        </w:tc>
      </w:tr>
    </w:tbl>
    <w:p w:rsidR="0005401C" w:rsidRPr="006839C4" w:rsidRDefault="00A11D42" w:rsidP="00486103">
      <w:pPr>
        <w:pStyle w:val="Balk1"/>
        <w:tabs>
          <w:tab w:val="left" w:pos="3135"/>
        </w:tabs>
        <w:rPr>
          <w:rFonts w:asciiTheme="minorHAnsi" w:hAnsiTheme="minorHAnsi" w:cstheme="minorHAnsi"/>
          <w:sz w:val="22"/>
          <w:szCs w:val="22"/>
          <w:lang w:val="en-US"/>
        </w:rPr>
      </w:pPr>
    </w:p>
    <w:p w:rsidR="00D6732C" w:rsidRDefault="00A11D42" w:rsidP="00BE3934">
      <w:pPr>
        <w:rPr>
          <w:rFonts w:asciiTheme="minorHAnsi" w:hAnsiTheme="minorHAnsi" w:cstheme="minorHAnsi"/>
          <w:b/>
          <w:sz w:val="22"/>
          <w:szCs w:val="22"/>
          <w:lang w:val="en-US"/>
        </w:rPr>
      </w:pPr>
    </w:p>
    <w:p w:rsidR="006839C4" w:rsidRPr="006839C4" w:rsidRDefault="006839C4" w:rsidP="00BE3934">
      <w:pPr>
        <w:rPr>
          <w:rFonts w:asciiTheme="minorHAnsi" w:hAnsiTheme="minorHAnsi" w:cstheme="minorHAnsi"/>
          <w:sz w:val="22"/>
          <w:szCs w:val="22"/>
          <w:lang w:val="en-US"/>
        </w:rPr>
      </w:pPr>
    </w:p>
    <w:p w:rsidR="00EA3166" w:rsidRPr="006839C4" w:rsidRDefault="007157AF" w:rsidP="00486103">
      <w:pPr>
        <w:pStyle w:val="Balk1"/>
        <w:tabs>
          <w:tab w:val="left" w:pos="3135"/>
        </w:tabs>
        <w:rPr>
          <w:rFonts w:asciiTheme="minorHAnsi" w:hAnsiTheme="minorHAnsi" w:cstheme="minorHAnsi"/>
          <w:sz w:val="22"/>
          <w:szCs w:val="22"/>
          <w:lang w:val="en-US"/>
        </w:rPr>
      </w:pPr>
      <w:r w:rsidRPr="006839C4">
        <w:rPr>
          <w:rFonts w:asciiTheme="minorHAnsi" w:hAnsiTheme="minorHAnsi" w:cstheme="minorHAnsi"/>
          <w:sz w:val="22"/>
          <w:szCs w:val="22"/>
          <w:lang w:val="en-US"/>
        </w:rPr>
        <w:lastRenderedPageBreak/>
        <w:t>5. RECORDS</w:t>
      </w:r>
      <w:r w:rsidRPr="006839C4">
        <w:rPr>
          <w:rFonts w:asciiTheme="minorHAnsi" w:hAnsiTheme="minorHAnsi" w:cstheme="minorHAnsi"/>
          <w:sz w:val="22"/>
          <w:szCs w:val="22"/>
          <w:lang w:val="en-US"/>
        </w:rPr>
        <w:tab/>
      </w:r>
    </w:p>
    <w:p w:rsidR="009E016B" w:rsidRPr="006839C4" w:rsidRDefault="00A11D42" w:rsidP="0019000B">
      <w:pPr>
        <w:jc w:val="both"/>
        <w:rPr>
          <w:rFonts w:asciiTheme="minorHAnsi" w:hAnsiTheme="minorHAnsi" w:cstheme="minorHAnsi"/>
          <w:b/>
          <w:sz w:val="22"/>
          <w:szCs w:val="22"/>
          <w:lang w:val="en-US"/>
        </w:rPr>
      </w:pPr>
    </w:p>
    <w:tbl>
      <w:tblPr>
        <w:tblW w:w="9500" w:type="dxa"/>
        <w:tblInd w:w="-5" w:type="dxa"/>
        <w:tblCellMar>
          <w:left w:w="70" w:type="dxa"/>
          <w:right w:w="70" w:type="dxa"/>
        </w:tblCellMar>
        <w:tblLook w:val="04A0" w:firstRow="1" w:lastRow="0" w:firstColumn="1" w:lastColumn="0" w:noHBand="0" w:noVBand="1"/>
      </w:tblPr>
      <w:tblGrid>
        <w:gridCol w:w="3100"/>
        <w:gridCol w:w="2140"/>
        <w:gridCol w:w="1760"/>
        <w:gridCol w:w="2500"/>
      </w:tblGrid>
      <w:tr w:rsidR="002F5482" w:rsidRPr="006839C4" w:rsidTr="00350967">
        <w:trPr>
          <w:trHeight w:val="290"/>
        </w:trPr>
        <w:tc>
          <w:tcPr>
            <w:tcW w:w="3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b/>
                <w:bCs/>
                <w:sz w:val="22"/>
                <w:szCs w:val="22"/>
                <w:lang w:val="en-US"/>
              </w:rPr>
            </w:pPr>
            <w:r w:rsidRPr="006839C4">
              <w:rPr>
                <w:rFonts w:asciiTheme="minorHAnsi" w:hAnsiTheme="minorHAnsi" w:cstheme="minorHAnsi"/>
                <w:b/>
                <w:bCs/>
                <w:sz w:val="22"/>
                <w:szCs w:val="22"/>
                <w:lang w:val="en-US"/>
              </w:rPr>
              <w:t>Record</w:t>
            </w:r>
          </w:p>
        </w:tc>
        <w:tc>
          <w:tcPr>
            <w:tcW w:w="2140" w:type="dxa"/>
            <w:tcBorders>
              <w:top w:val="single" w:sz="4" w:space="0" w:color="auto"/>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b/>
                <w:bCs/>
                <w:sz w:val="22"/>
                <w:szCs w:val="22"/>
                <w:lang w:val="en-US"/>
              </w:rPr>
            </w:pPr>
            <w:r w:rsidRPr="006839C4">
              <w:rPr>
                <w:rFonts w:asciiTheme="minorHAnsi" w:hAnsiTheme="minorHAnsi" w:cstheme="minorHAnsi"/>
                <w:b/>
                <w:bCs/>
                <w:sz w:val="22"/>
                <w:szCs w:val="22"/>
                <w:lang w:val="en-US"/>
              </w:rPr>
              <w:t>Preserving Responsible</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b/>
                <w:bCs/>
                <w:sz w:val="22"/>
                <w:szCs w:val="22"/>
                <w:lang w:val="en-US"/>
              </w:rPr>
            </w:pPr>
            <w:r w:rsidRPr="006839C4">
              <w:rPr>
                <w:rFonts w:asciiTheme="minorHAnsi" w:hAnsiTheme="minorHAnsi" w:cstheme="minorHAnsi"/>
                <w:b/>
                <w:bCs/>
                <w:sz w:val="22"/>
                <w:szCs w:val="22"/>
                <w:lang w:val="en-US"/>
              </w:rPr>
              <w:t>Preserving Term</w:t>
            </w:r>
          </w:p>
        </w:tc>
        <w:tc>
          <w:tcPr>
            <w:tcW w:w="2500" w:type="dxa"/>
            <w:tcBorders>
              <w:top w:val="single" w:sz="4" w:space="0" w:color="auto"/>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b/>
                <w:bCs/>
                <w:sz w:val="22"/>
                <w:szCs w:val="22"/>
                <w:lang w:val="en-US"/>
              </w:rPr>
            </w:pPr>
            <w:r w:rsidRPr="006839C4">
              <w:rPr>
                <w:rFonts w:asciiTheme="minorHAnsi" w:hAnsiTheme="minorHAnsi" w:cstheme="minorHAnsi"/>
                <w:b/>
                <w:bCs/>
                <w:sz w:val="22"/>
                <w:szCs w:val="22"/>
                <w:lang w:val="en-US"/>
              </w:rPr>
              <w:t>Registry</w:t>
            </w:r>
          </w:p>
        </w:tc>
      </w:tr>
      <w:tr w:rsidR="002F5482" w:rsidRPr="006839C4" w:rsidTr="00350967">
        <w:trPr>
          <w:trHeight w:val="29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rsidR="00350967" w:rsidRPr="006839C4" w:rsidRDefault="007157AF">
            <w:pPr>
              <w:rPr>
                <w:rFonts w:asciiTheme="minorHAnsi" w:hAnsiTheme="minorHAnsi" w:cstheme="minorHAnsi"/>
                <w:sz w:val="22"/>
                <w:szCs w:val="22"/>
                <w:lang w:val="en-US"/>
              </w:rPr>
            </w:pPr>
            <w:r w:rsidRPr="006839C4">
              <w:rPr>
                <w:rFonts w:asciiTheme="minorHAnsi" w:hAnsiTheme="minorHAnsi" w:cstheme="minorHAnsi"/>
                <w:sz w:val="22"/>
                <w:szCs w:val="22"/>
                <w:lang w:val="en-US"/>
              </w:rPr>
              <w:t>Job Advertisement Form</w:t>
            </w:r>
          </w:p>
        </w:tc>
        <w:tc>
          <w:tcPr>
            <w:tcW w:w="214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HR</w:t>
            </w:r>
          </w:p>
        </w:tc>
        <w:tc>
          <w:tcPr>
            <w:tcW w:w="176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Permanent</w:t>
            </w:r>
          </w:p>
        </w:tc>
        <w:tc>
          <w:tcPr>
            <w:tcW w:w="250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Electronic Media Report</w:t>
            </w:r>
          </w:p>
        </w:tc>
      </w:tr>
      <w:tr w:rsidR="002F5482" w:rsidRPr="006839C4" w:rsidTr="00350967">
        <w:trPr>
          <w:trHeight w:val="29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Blue Collar Job Application Form</w:t>
            </w:r>
          </w:p>
        </w:tc>
        <w:tc>
          <w:tcPr>
            <w:tcW w:w="214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HR</w:t>
            </w:r>
          </w:p>
        </w:tc>
        <w:tc>
          <w:tcPr>
            <w:tcW w:w="176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Permanent</w:t>
            </w:r>
          </w:p>
        </w:tc>
        <w:tc>
          <w:tcPr>
            <w:tcW w:w="250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Electronic Media Report</w:t>
            </w:r>
          </w:p>
        </w:tc>
      </w:tr>
      <w:tr w:rsidR="002F5482" w:rsidRPr="006839C4" w:rsidTr="00350967">
        <w:trPr>
          <w:trHeight w:val="29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White Collar Job Application Form</w:t>
            </w:r>
          </w:p>
        </w:tc>
        <w:tc>
          <w:tcPr>
            <w:tcW w:w="214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HR</w:t>
            </w:r>
          </w:p>
        </w:tc>
        <w:tc>
          <w:tcPr>
            <w:tcW w:w="176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Permanent</w:t>
            </w:r>
          </w:p>
        </w:tc>
        <w:tc>
          <w:tcPr>
            <w:tcW w:w="250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Electronic Media Report</w:t>
            </w:r>
          </w:p>
        </w:tc>
      </w:tr>
      <w:tr w:rsidR="002F5482" w:rsidRPr="006839C4" w:rsidTr="00350967">
        <w:trPr>
          <w:trHeight w:val="29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Monthly Local Employment Report</w:t>
            </w:r>
          </w:p>
        </w:tc>
        <w:tc>
          <w:tcPr>
            <w:tcW w:w="214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7B0BCC">
            <w:pPr>
              <w:rPr>
                <w:rFonts w:asciiTheme="minorHAnsi" w:hAnsiTheme="minorHAnsi" w:cstheme="minorHAnsi"/>
                <w:sz w:val="22"/>
                <w:szCs w:val="22"/>
                <w:lang w:val="en-US"/>
              </w:rPr>
            </w:pPr>
            <w:r w:rsidRPr="006839C4">
              <w:rPr>
                <w:rFonts w:asciiTheme="minorHAnsi" w:hAnsiTheme="minorHAnsi" w:cstheme="minorHAnsi"/>
                <w:sz w:val="22"/>
                <w:szCs w:val="22"/>
                <w:lang w:val="en-US"/>
              </w:rPr>
              <w:t>PR</w:t>
            </w:r>
          </w:p>
        </w:tc>
        <w:tc>
          <w:tcPr>
            <w:tcW w:w="176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Permanent</w:t>
            </w:r>
          </w:p>
        </w:tc>
        <w:tc>
          <w:tcPr>
            <w:tcW w:w="2500" w:type="dxa"/>
            <w:tcBorders>
              <w:top w:val="nil"/>
              <w:left w:val="nil"/>
              <w:bottom w:val="single" w:sz="4" w:space="0" w:color="auto"/>
              <w:right w:val="single" w:sz="4" w:space="0" w:color="auto"/>
            </w:tcBorders>
            <w:shd w:val="clear" w:color="auto" w:fill="auto"/>
            <w:noWrap/>
            <w:vAlign w:val="bottom"/>
            <w:hideMark/>
          </w:tcPr>
          <w:p w:rsidR="00350967" w:rsidRPr="006839C4" w:rsidRDefault="007157AF" w:rsidP="00350967">
            <w:pPr>
              <w:rPr>
                <w:rFonts w:asciiTheme="minorHAnsi" w:hAnsiTheme="minorHAnsi" w:cstheme="minorHAnsi"/>
                <w:sz w:val="22"/>
                <w:szCs w:val="22"/>
                <w:lang w:val="en-US"/>
              </w:rPr>
            </w:pPr>
            <w:r w:rsidRPr="006839C4">
              <w:rPr>
                <w:rFonts w:asciiTheme="minorHAnsi" w:hAnsiTheme="minorHAnsi" w:cstheme="minorHAnsi"/>
                <w:sz w:val="22"/>
                <w:szCs w:val="22"/>
                <w:lang w:val="en-US"/>
              </w:rPr>
              <w:t>Electronic Media Report</w:t>
            </w:r>
          </w:p>
        </w:tc>
      </w:tr>
    </w:tbl>
    <w:p w:rsidR="00350967" w:rsidRPr="006839C4" w:rsidRDefault="00A11D42" w:rsidP="0019000B">
      <w:pPr>
        <w:jc w:val="both"/>
        <w:rPr>
          <w:rFonts w:asciiTheme="minorHAnsi" w:hAnsiTheme="minorHAnsi" w:cstheme="minorHAnsi"/>
          <w:b/>
          <w:sz w:val="22"/>
          <w:szCs w:val="22"/>
          <w:lang w:val="en-US"/>
        </w:rPr>
      </w:pPr>
    </w:p>
    <w:p w:rsidR="00350967" w:rsidRPr="006839C4" w:rsidRDefault="00A11D42" w:rsidP="0019000B">
      <w:pPr>
        <w:jc w:val="both"/>
        <w:rPr>
          <w:rFonts w:asciiTheme="minorHAnsi" w:hAnsiTheme="minorHAnsi" w:cstheme="minorHAnsi"/>
          <w:b/>
          <w:sz w:val="22"/>
          <w:szCs w:val="22"/>
          <w:lang w:val="en-US"/>
        </w:rPr>
      </w:pPr>
    </w:p>
    <w:p w:rsidR="00AA7D81" w:rsidRPr="006839C4" w:rsidRDefault="00A11D42" w:rsidP="0019000B">
      <w:pPr>
        <w:pStyle w:val="Balk1"/>
        <w:rPr>
          <w:rFonts w:asciiTheme="minorHAnsi" w:hAnsiTheme="minorHAnsi" w:cstheme="minorHAnsi"/>
          <w:sz w:val="22"/>
          <w:szCs w:val="22"/>
          <w:lang w:val="en-US"/>
        </w:rPr>
      </w:pPr>
    </w:p>
    <w:p w:rsidR="00EA3166" w:rsidRPr="006839C4" w:rsidRDefault="007157AF" w:rsidP="0019000B">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6. RELATED DOCUMENTS (PROCESSES/DIRECTIVES)</w:t>
      </w:r>
    </w:p>
    <w:p w:rsidR="00F65FAB" w:rsidRPr="006839C4" w:rsidRDefault="00A11D42" w:rsidP="00F65FAB">
      <w:pPr>
        <w:rPr>
          <w:rFonts w:asciiTheme="minorHAnsi" w:hAnsiTheme="minorHAnsi" w:cstheme="minorHAnsi"/>
          <w:sz w:val="22"/>
          <w:szCs w:val="22"/>
          <w:lang w:val="en-US"/>
        </w:rPr>
      </w:pPr>
    </w:p>
    <w:p w:rsidR="004E005B" w:rsidRPr="006839C4" w:rsidRDefault="00A11D42" w:rsidP="0019000B">
      <w:pPr>
        <w:jc w:val="both"/>
        <w:rPr>
          <w:rFonts w:asciiTheme="minorHAnsi" w:hAnsiTheme="minorHAnsi" w:cstheme="minorHAnsi"/>
          <w:b/>
          <w:sz w:val="22"/>
          <w:szCs w:val="22"/>
          <w:lang w:val="en-US"/>
        </w:rPr>
      </w:pPr>
    </w:p>
    <w:tbl>
      <w:tblPr>
        <w:tblW w:w="9900" w:type="dxa"/>
        <w:tblInd w:w="108" w:type="dxa"/>
        <w:tblLayout w:type="fixed"/>
        <w:tblLook w:val="0000" w:firstRow="0" w:lastRow="0" w:firstColumn="0" w:lastColumn="0" w:noHBand="0" w:noVBand="0"/>
      </w:tblPr>
      <w:tblGrid>
        <w:gridCol w:w="6120"/>
        <w:gridCol w:w="3780"/>
      </w:tblGrid>
      <w:tr w:rsidR="002F5482" w:rsidRPr="006839C4" w:rsidTr="00D911B8">
        <w:tc>
          <w:tcPr>
            <w:tcW w:w="6120" w:type="dxa"/>
          </w:tcPr>
          <w:p w:rsidR="004E005B" w:rsidRPr="006839C4" w:rsidRDefault="007157AF" w:rsidP="0019000B">
            <w:pPr>
              <w:jc w:val="both"/>
              <w:rPr>
                <w:rFonts w:asciiTheme="minorHAnsi" w:hAnsiTheme="minorHAnsi" w:cstheme="minorHAnsi"/>
                <w:b/>
                <w:sz w:val="22"/>
                <w:szCs w:val="22"/>
                <w:u w:val="single"/>
                <w:lang w:val="en-US"/>
              </w:rPr>
            </w:pPr>
            <w:r w:rsidRPr="006839C4">
              <w:rPr>
                <w:rFonts w:asciiTheme="minorHAnsi" w:hAnsiTheme="minorHAnsi" w:cstheme="minorHAnsi"/>
                <w:b/>
                <w:sz w:val="22"/>
                <w:szCs w:val="22"/>
                <w:u w:val="single"/>
                <w:lang w:val="en-US"/>
              </w:rPr>
              <w:t>Document</w:t>
            </w:r>
          </w:p>
        </w:tc>
        <w:tc>
          <w:tcPr>
            <w:tcW w:w="3780" w:type="dxa"/>
          </w:tcPr>
          <w:p w:rsidR="004E005B" w:rsidRPr="006839C4" w:rsidRDefault="007157AF" w:rsidP="0019000B">
            <w:pPr>
              <w:pStyle w:val="Balk1"/>
              <w:rPr>
                <w:rFonts w:asciiTheme="minorHAnsi" w:hAnsiTheme="minorHAnsi" w:cstheme="minorHAnsi"/>
                <w:sz w:val="22"/>
                <w:szCs w:val="22"/>
                <w:u w:val="single"/>
                <w:lang w:val="en-US"/>
              </w:rPr>
            </w:pPr>
            <w:r w:rsidRPr="006839C4">
              <w:rPr>
                <w:rFonts w:asciiTheme="minorHAnsi" w:hAnsiTheme="minorHAnsi" w:cstheme="minorHAnsi"/>
                <w:sz w:val="22"/>
                <w:szCs w:val="22"/>
                <w:u w:val="single"/>
                <w:lang w:val="en-US"/>
              </w:rPr>
              <w:t>Document No.</w:t>
            </w:r>
          </w:p>
        </w:tc>
      </w:tr>
      <w:tr w:rsidR="002F5482" w:rsidRPr="006839C4" w:rsidTr="00D911B8">
        <w:trPr>
          <w:trHeight w:val="247"/>
        </w:trPr>
        <w:tc>
          <w:tcPr>
            <w:tcW w:w="6120" w:type="dxa"/>
          </w:tcPr>
          <w:p w:rsidR="005866C5" w:rsidRPr="006839C4" w:rsidRDefault="00A11D42" w:rsidP="00E9542A">
            <w:pPr>
              <w:spacing w:before="60" w:after="60" w:line="192" w:lineRule="auto"/>
              <w:jc w:val="both"/>
              <w:rPr>
                <w:rFonts w:asciiTheme="minorHAnsi" w:hAnsiTheme="minorHAnsi" w:cstheme="minorHAnsi"/>
                <w:sz w:val="22"/>
                <w:szCs w:val="22"/>
                <w:lang w:val="en-US"/>
              </w:rPr>
            </w:pPr>
          </w:p>
        </w:tc>
        <w:tc>
          <w:tcPr>
            <w:tcW w:w="3780" w:type="dxa"/>
          </w:tcPr>
          <w:p w:rsidR="004E005B" w:rsidRPr="006839C4" w:rsidRDefault="00A11D42" w:rsidP="0019000B">
            <w:pPr>
              <w:spacing w:before="60" w:after="60" w:line="192" w:lineRule="auto"/>
              <w:jc w:val="both"/>
              <w:rPr>
                <w:rFonts w:asciiTheme="minorHAnsi" w:hAnsiTheme="minorHAnsi" w:cstheme="minorHAnsi"/>
                <w:sz w:val="22"/>
                <w:szCs w:val="22"/>
                <w:lang w:val="en-US"/>
              </w:rPr>
            </w:pPr>
          </w:p>
        </w:tc>
      </w:tr>
    </w:tbl>
    <w:p w:rsidR="002A56E8" w:rsidRPr="006839C4" w:rsidRDefault="00A11D42" w:rsidP="0019000B">
      <w:pPr>
        <w:pStyle w:val="Balk1"/>
        <w:rPr>
          <w:rFonts w:asciiTheme="minorHAnsi" w:hAnsiTheme="minorHAnsi" w:cstheme="minorHAnsi"/>
          <w:sz w:val="22"/>
          <w:szCs w:val="22"/>
          <w:lang w:val="en-US"/>
        </w:rPr>
      </w:pPr>
    </w:p>
    <w:p w:rsidR="009E0FA8" w:rsidRPr="006839C4" w:rsidRDefault="00A11D42" w:rsidP="00452AB7">
      <w:pPr>
        <w:rPr>
          <w:rFonts w:asciiTheme="minorHAnsi" w:hAnsiTheme="minorHAnsi" w:cstheme="minorHAnsi"/>
          <w:sz w:val="22"/>
          <w:szCs w:val="22"/>
          <w:lang w:val="en-US"/>
        </w:rPr>
      </w:pPr>
    </w:p>
    <w:p w:rsidR="002A56E8" w:rsidRPr="006839C4" w:rsidRDefault="00A11D42" w:rsidP="0019000B">
      <w:pPr>
        <w:pStyle w:val="Balk1"/>
        <w:rPr>
          <w:rFonts w:asciiTheme="minorHAnsi" w:hAnsiTheme="minorHAnsi" w:cstheme="minorHAnsi"/>
          <w:sz w:val="22"/>
          <w:szCs w:val="22"/>
          <w:lang w:val="en-US"/>
        </w:rPr>
      </w:pPr>
    </w:p>
    <w:p w:rsidR="005866C5" w:rsidRPr="006839C4" w:rsidRDefault="007157AF" w:rsidP="00B2619D">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7. REFERENCES AND ANNEXES (INSTRUCTION, FORM, ANNEX, DOCUMENT, etc.)</w:t>
      </w:r>
    </w:p>
    <w:tbl>
      <w:tblPr>
        <w:tblW w:w="9900" w:type="dxa"/>
        <w:tblInd w:w="108" w:type="dxa"/>
        <w:tblLayout w:type="fixed"/>
        <w:tblLook w:val="0000" w:firstRow="0" w:lastRow="0" w:firstColumn="0" w:lastColumn="0" w:noHBand="0" w:noVBand="0"/>
      </w:tblPr>
      <w:tblGrid>
        <w:gridCol w:w="6120"/>
        <w:gridCol w:w="3780"/>
      </w:tblGrid>
      <w:tr w:rsidR="002F5482" w:rsidRPr="006839C4" w:rsidTr="00075342">
        <w:trPr>
          <w:trHeight w:val="382"/>
        </w:trPr>
        <w:tc>
          <w:tcPr>
            <w:tcW w:w="6120" w:type="dxa"/>
            <w:tcBorders>
              <w:bottom w:val="single" w:sz="4" w:space="0" w:color="auto"/>
            </w:tcBorders>
          </w:tcPr>
          <w:p w:rsidR="004E005B" w:rsidRPr="006839C4" w:rsidRDefault="00A11D42" w:rsidP="005D7501">
            <w:pPr>
              <w:jc w:val="both"/>
              <w:rPr>
                <w:rFonts w:asciiTheme="minorHAnsi" w:hAnsiTheme="minorHAnsi" w:cstheme="minorHAnsi"/>
                <w:b/>
                <w:sz w:val="22"/>
                <w:szCs w:val="22"/>
                <w:u w:val="single"/>
                <w:lang w:val="en-US"/>
              </w:rPr>
            </w:pPr>
          </w:p>
        </w:tc>
        <w:tc>
          <w:tcPr>
            <w:tcW w:w="3780" w:type="dxa"/>
            <w:tcBorders>
              <w:bottom w:val="single" w:sz="4" w:space="0" w:color="auto"/>
            </w:tcBorders>
          </w:tcPr>
          <w:p w:rsidR="004E005B" w:rsidRPr="006839C4" w:rsidRDefault="00A11D42" w:rsidP="005D7501">
            <w:pPr>
              <w:pStyle w:val="Balk1"/>
              <w:rPr>
                <w:rFonts w:asciiTheme="minorHAnsi" w:hAnsiTheme="minorHAnsi" w:cstheme="minorHAnsi"/>
                <w:sz w:val="22"/>
                <w:szCs w:val="22"/>
                <w:u w:val="single"/>
                <w:lang w:val="en-US"/>
              </w:rPr>
            </w:pP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tbl>
            <w:tblPr>
              <w:tblW w:w="9900" w:type="dxa"/>
              <w:tblInd w:w="108" w:type="dxa"/>
              <w:tblLayout w:type="fixed"/>
              <w:tblLook w:val="0000" w:firstRow="0" w:lastRow="0" w:firstColumn="0" w:lastColumn="0" w:noHBand="0" w:noVBand="0"/>
            </w:tblPr>
            <w:tblGrid>
              <w:gridCol w:w="6120"/>
              <w:gridCol w:w="3780"/>
            </w:tblGrid>
            <w:tr w:rsidR="002F5482" w:rsidRPr="006839C4" w:rsidTr="009376B2">
              <w:tc>
                <w:tcPr>
                  <w:tcW w:w="6120" w:type="dxa"/>
                </w:tcPr>
                <w:p w:rsidR="00E571FE" w:rsidRPr="006839C4" w:rsidRDefault="007157AF" w:rsidP="00682BDA">
                  <w:pPr>
                    <w:pStyle w:val="ListeParagraf"/>
                    <w:ind w:left="0"/>
                    <w:rPr>
                      <w:rFonts w:asciiTheme="minorHAnsi" w:hAnsiTheme="minorHAnsi" w:cstheme="minorHAnsi"/>
                      <w:sz w:val="22"/>
                      <w:szCs w:val="22"/>
                      <w:lang w:val="en-US"/>
                    </w:rPr>
                  </w:pPr>
                  <w:r w:rsidRPr="006839C4">
                    <w:rPr>
                      <w:rFonts w:asciiTheme="minorHAnsi" w:hAnsiTheme="minorHAnsi" w:cstheme="minorHAnsi"/>
                      <w:b/>
                      <w:sz w:val="22"/>
                      <w:szCs w:val="22"/>
                      <w:u w:val="single"/>
                      <w:lang w:val="en-US"/>
                    </w:rPr>
                    <w:t>Document</w:t>
                  </w:r>
                </w:p>
              </w:tc>
              <w:tc>
                <w:tcPr>
                  <w:tcW w:w="3780" w:type="dxa"/>
                </w:tcPr>
                <w:p w:rsidR="00E571FE" w:rsidRPr="006839C4" w:rsidRDefault="00A11D42" w:rsidP="00E571FE">
                  <w:pPr>
                    <w:spacing w:line="276" w:lineRule="auto"/>
                    <w:rPr>
                      <w:rFonts w:asciiTheme="minorHAnsi" w:hAnsiTheme="minorHAnsi" w:cstheme="minorHAnsi"/>
                      <w:b/>
                      <w:sz w:val="22"/>
                      <w:szCs w:val="22"/>
                      <w:u w:val="single"/>
                      <w:lang w:val="en-US"/>
                    </w:rPr>
                  </w:pPr>
                </w:p>
              </w:tc>
            </w:tr>
          </w:tbl>
          <w:p w:rsidR="005866C5" w:rsidRPr="006839C4" w:rsidRDefault="00A11D42" w:rsidP="00075342">
            <w:pPr>
              <w:spacing w:before="60" w:after="60" w:line="192" w:lineRule="auto"/>
              <w:jc w:val="both"/>
              <w:rPr>
                <w:rFonts w:asciiTheme="minorHAnsi" w:hAnsiTheme="minorHAnsi" w:cstheme="minorHAnsi"/>
                <w:sz w:val="22"/>
                <w:szCs w:val="22"/>
                <w:lang w:val="en-US"/>
              </w:rPr>
            </w:pPr>
          </w:p>
        </w:tc>
        <w:tc>
          <w:tcPr>
            <w:tcW w:w="3780" w:type="dxa"/>
            <w:tcBorders>
              <w:top w:val="single" w:sz="4" w:space="0" w:color="auto"/>
              <w:left w:val="single" w:sz="4" w:space="0" w:color="auto"/>
              <w:bottom w:val="single" w:sz="4" w:space="0" w:color="auto"/>
              <w:right w:val="single" w:sz="4" w:space="0" w:color="auto"/>
            </w:tcBorders>
          </w:tcPr>
          <w:p w:rsidR="004E005B" w:rsidRPr="006839C4" w:rsidRDefault="007157AF" w:rsidP="005D7501">
            <w:pPr>
              <w:spacing w:before="60" w:after="60" w:line="192" w:lineRule="auto"/>
              <w:jc w:val="both"/>
              <w:rPr>
                <w:rFonts w:asciiTheme="minorHAnsi" w:hAnsiTheme="minorHAnsi" w:cstheme="minorHAnsi"/>
                <w:b/>
                <w:sz w:val="22"/>
                <w:szCs w:val="22"/>
                <w:lang w:val="en-US"/>
              </w:rPr>
            </w:pPr>
            <w:r w:rsidRPr="006839C4">
              <w:rPr>
                <w:rFonts w:asciiTheme="minorHAnsi" w:hAnsiTheme="minorHAnsi" w:cstheme="minorHAnsi"/>
                <w:b/>
                <w:sz w:val="22"/>
                <w:szCs w:val="22"/>
                <w:u w:val="single"/>
                <w:lang w:val="en-US"/>
              </w:rPr>
              <w:t>Document No.</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E571FE" w:rsidRPr="006839C4" w:rsidRDefault="007157AF" w:rsidP="00075342">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Job Advertisement Form</w:t>
            </w:r>
          </w:p>
        </w:tc>
        <w:tc>
          <w:tcPr>
            <w:tcW w:w="3780" w:type="dxa"/>
            <w:tcBorders>
              <w:top w:val="single" w:sz="4" w:space="0" w:color="auto"/>
              <w:left w:val="single" w:sz="4" w:space="0" w:color="auto"/>
              <w:bottom w:val="single" w:sz="4" w:space="0" w:color="auto"/>
              <w:right w:val="single" w:sz="4" w:space="0" w:color="auto"/>
            </w:tcBorders>
          </w:tcPr>
          <w:p w:rsidR="00E571FE" w:rsidRPr="006839C4" w:rsidRDefault="007157AF" w:rsidP="005D7501">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Acacia-6000-Yng-001-Frm-001</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E571FE" w:rsidRPr="006839C4" w:rsidRDefault="007157AF" w:rsidP="00E571FE">
            <w:pPr>
              <w:pStyle w:val="ListeParagraf"/>
              <w:ind w:left="0"/>
              <w:rPr>
                <w:rFonts w:asciiTheme="minorHAnsi" w:hAnsiTheme="minorHAnsi" w:cstheme="minorHAnsi"/>
                <w:sz w:val="22"/>
                <w:szCs w:val="22"/>
                <w:lang w:val="en-US"/>
              </w:rPr>
            </w:pPr>
            <w:r w:rsidRPr="006839C4">
              <w:rPr>
                <w:rFonts w:asciiTheme="minorHAnsi" w:hAnsiTheme="minorHAnsi" w:cstheme="minorHAnsi"/>
                <w:sz w:val="22"/>
                <w:szCs w:val="22"/>
                <w:lang w:val="en-US"/>
              </w:rPr>
              <w:t>Blue Collar Job Application Form</w:t>
            </w:r>
          </w:p>
        </w:tc>
        <w:tc>
          <w:tcPr>
            <w:tcW w:w="3780" w:type="dxa"/>
            <w:tcBorders>
              <w:top w:val="single" w:sz="4" w:space="0" w:color="auto"/>
              <w:left w:val="single" w:sz="4" w:space="0" w:color="auto"/>
              <w:bottom w:val="single" w:sz="4" w:space="0" w:color="auto"/>
              <w:right w:val="single" w:sz="4" w:space="0" w:color="auto"/>
            </w:tcBorders>
          </w:tcPr>
          <w:p w:rsidR="00E571FE" w:rsidRPr="006839C4" w:rsidRDefault="007157AF" w:rsidP="005D7501">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Acacia-6000-Yng-001-Frm-002</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7B0BCC" w:rsidRPr="006839C4" w:rsidRDefault="007157AF" w:rsidP="00E571FE">
            <w:pPr>
              <w:pStyle w:val="ListeParagraf"/>
              <w:ind w:left="0"/>
              <w:rPr>
                <w:rFonts w:asciiTheme="minorHAnsi" w:hAnsiTheme="minorHAnsi" w:cstheme="minorHAnsi"/>
                <w:sz w:val="22"/>
                <w:szCs w:val="22"/>
                <w:lang w:val="en-US"/>
              </w:rPr>
            </w:pPr>
            <w:r w:rsidRPr="006839C4">
              <w:rPr>
                <w:rFonts w:asciiTheme="minorHAnsi" w:hAnsiTheme="minorHAnsi" w:cstheme="minorHAnsi"/>
                <w:sz w:val="22"/>
                <w:szCs w:val="22"/>
                <w:lang w:val="en-US"/>
              </w:rPr>
              <w:t>White Collar Job Application Form</w:t>
            </w:r>
          </w:p>
        </w:tc>
        <w:tc>
          <w:tcPr>
            <w:tcW w:w="3780" w:type="dxa"/>
            <w:tcBorders>
              <w:top w:val="single" w:sz="4" w:space="0" w:color="auto"/>
              <w:left w:val="single" w:sz="4" w:space="0" w:color="auto"/>
              <w:bottom w:val="single" w:sz="4" w:space="0" w:color="auto"/>
              <w:right w:val="single" w:sz="4" w:space="0" w:color="auto"/>
            </w:tcBorders>
          </w:tcPr>
          <w:p w:rsidR="007B0BCC" w:rsidRPr="006839C4" w:rsidRDefault="007157AF" w:rsidP="005D7501">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Acacia-6000-Yng-001-Frm-003</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E571FE" w:rsidRPr="006839C4" w:rsidRDefault="007157AF">
            <w:pPr>
              <w:pStyle w:val="ListeParagraf"/>
              <w:ind w:left="0"/>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Monthly Local Employment Form </w:t>
            </w:r>
          </w:p>
        </w:tc>
        <w:tc>
          <w:tcPr>
            <w:tcW w:w="3780" w:type="dxa"/>
            <w:tcBorders>
              <w:top w:val="single" w:sz="4" w:space="0" w:color="auto"/>
              <w:left w:val="single" w:sz="4" w:space="0" w:color="auto"/>
              <w:bottom w:val="single" w:sz="4" w:space="0" w:color="auto"/>
              <w:right w:val="single" w:sz="4" w:space="0" w:color="auto"/>
            </w:tcBorders>
          </w:tcPr>
          <w:p w:rsidR="00E571FE" w:rsidRPr="006839C4" w:rsidRDefault="007157AF" w:rsidP="008C471F">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Acacia-6000-Yng-001-Frm-004</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E571FE" w:rsidRPr="006839C4" w:rsidRDefault="007157AF" w:rsidP="00E571FE">
            <w:pPr>
              <w:pStyle w:val="ListeParagraf"/>
              <w:ind w:left="0"/>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Employment Document List </w:t>
            </w:r>
          </w:p>
        </w:tc>
        <w:tc>
          <w:tcPr>
            <w:tcW w:w="3780" w:type="dxa"/>
            <w:tcBorders>
              <w:top w:val="single" w:sz="4" w:space="0" w:color="auto"/>
              <w:left w:val="single" w:sz="4" w:space="0" w:color="auto"/>
              <w:bottom w:val="single" w:sz="4" w:space="0" w:color="auto"/>
              <w:right w:val="single" w:sz="4" w:space="0" w:color="auto"/>
            </w:tcBorders>
          </w:tcPr>
          <w:p w:rsidR="00E571FE" w:rsidRPr="006839C4" w:rsidRDefault="007157AF" w:rsidP="005D7501">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A-6000-Yng-001-Lst-001</w:t>
            </w:r>
          </w:p>
        </w:tc>
      </w:tr>
      <w:tr w:rsidR="002F5482" w:rsidRPr="006839C4" w:rsidTr="00075342">
        <w:trPr>
          <w:trHeight w:val="247"/>
        </w:trPr>
        <w:tc>
          <w:tcPr>
            <w:tcW w:w="6120" w:type="dxa"/>
            <w:tcBorders>
              <w:top w:val="single" w:sz="4" w:space="0" w:color="auto"/>
              <w:left w:val="single" w:sz="4" w:space="0" w:color="auto"/>
              <w:bottom w:val="single" w:sz="4" w:space="0" w:color="auto"/>
              <w:right w:val="single" w:sz="4" w:space="0" w:color="auto"/>
            </w:tcBorders>
          </w:tcPr>
          <w:p w:rsidR="00E571FE" w:rsidRPr="006839C4" w:rsidRDefault="007157AF" w:rsidP="004C5221">
            <w:pPr>
              <w:pStyle w:val="ListeParagraf"/>
              <w:ind w:left="0"/>
              <w:rPr>
                <w:rFonts w:asciiTheme="minorHAnsi" w:hAnsiTheme="minorHAnsi" w:cstheme="minorHAnsi"/>
                <w:sz w:val="22"/>
                <w:szCs w:val="22"/>
                <w:lang w:val="en-US"/>
              </w:rPr>
            </w:pPr>
            <w:r w:rsidRPr="006839C4">
              <w:rPr>
                <w:rFonts w:asciiTheme="minorHAnsi" w:hAnsiTheme="minorHAnsi" w:cstheme="minorHAnsi"/>
                <w:sz w:val="22"/>
                <w:szCs w:val="22"/>
                <w:lang w:val="en-US"/>
              </w:rPr>
              <w:t>Acacia Mining Human Resources Policy</w:t>
            </w:r>
          </w:p>
        </w:tc>
        <w:tc>
          <w:tcPr>
            <w:tcW w:w="3780" w:type="dxa"/>
            <w:tcBorders>
              <w:top w:val="single" w:sz="4" w:space="0" w:color="auto"/>
              <w:left w:val="single" w:sz="4" w:space="0" w:color="auto"/>
              <w:bottom w:val="single" w:sz="4" w:space="0" w:color="auto"/>
              <w:right w:val="single" w:sz="4" w:space="0" w:color="auto"/>
            </w:tcBorders>
          </w:tcPr>
          <w:p w:rsidR="00E571FE" w:rsidRPr="006839C4" w:rsidRDefault="007157AF" w:rsidP="005D7501">
            <w:pPr>
              <w:spacing w:before="60" w:after="60" w:line="192" w:lineRule="auto"/>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Acacia-6000-Pol-001</w:t>
            </w:r>
          </w:p>
        </w:tc>
      </w:tr>
    </w:tbl>
    <w:p w:rsidR="00075342" w:rsidRPr="006839C4" w:rsidRDefault="00A11D42" w:rsidP="005D7501">
      <w:pPr>
        <w:pStyle w:val="Balk1"/>
        <w:rPr>
          <w:rFonts w:asciiTheme="minorHAnsi" w:hAnsiTheme="minorHAnsi" w:cstheme="minorHAnsi"/>
          <w:sz w:val="22"/>
          <w:szCs w:val="22"/>
          <w:lang w:val="en-US"/>
        </w:rPr>
      </w:pPr>
    </w:p>
    <w:p w:rsidR="004B2D4C" w:rsidRPr="006839C4" w:rsidRDefault="00A11D42" w:rsidP="005D7501">
      <w:pPr>
        <w:pStyle w:val="Balk1"/>
        <w:rPr>
          <w:rFonts w:asciiTheme="minorHAnsi" w:hAnsiTheme="minorHAnsi" w:cstheme="minorHAnsi"/>
          <w:sz w:val="22"/>
          <w:szCs w:val="22"/>
          <w:lang w:val="en-US"/>
        </w:rPr>
      </w:pPr>
    </w:p>
    <w:p w:rsidR="004E005B" w:rsidRPr="006839C4" w:rsidRDefault="007157AF" w:rsidP="005D7501">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8. METHOD</w:t>
      </w:r>
    </w:p>
    <w:p w:rsidR="006E6293" w:rsidRPr="006839C4" w:rsidRDefault="00A11D42" w:rsidP="005D7501">
      <w:pPr>
        <w:jc w:val="both"/>
        <w:rPr>
          <w:rFonts w:asciiTheme="minorHAnsi" w:hAnsiTheme="minorHAnsi" w:cstheme="minorHAnsi"/>
          <w:sz w:val="22"/>
          <w:szCs w:val="22"/>
          <w:lang w:val="en-US"/>
        </w:rPr>
      </w:pPr>
    </w:p>
    <w:p w:rsidR="00993275" w:rsidRPr="006839C4" w:rsidRDefault="007157AF" w:rsidP="005D7501">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Acacia Mining shall ensure that this directive </w:t>
      </w:r>
      <w:r w:rsidR="0089306B" w:rsidRPr="006839C4">
        <w:rPr>
          <w:rFonts w:asciiTheme="minorHAnsi" w:hAnsiTheme="minorHAnsi" w:cstheme="minorHAnsi"/>
          <w:sz w:val="22"/>
          <w:szCs w:val="22"/>
          <w:lang w:val="en-US"/>
        </w:rPr>
        <w:t>is attached</w:t>
      </w:r>
      <w:r w:rsidRPr="006839C4">
        <w:rPr>
          <w:rFonts w:asciiTheme="minorHAnsi" w:hAnsiTheme="minorHAnsi" w:cstheme="minorHAnsi"/>
          <w:sz w:val="22"/>
          <w:szCs w:val="22"/>
          <w:lang w:val="en-US"/>
        </w:rPr>
        <w:t xml:space="preserve"> to all Sub-Contractor agreements, specifications and annexes.</w:t>
      </w:r>
    </w:p>
    <w:p w:rsidR="00A1723A" w:rsidRPr="006839C4" w:rsidRDefault="00A11D42" w:rsidP="005D7501">
      <w:pPr>
        <w:jc w:val="both"/>
        <w:rPr>
          <w:rFonts w:asciiTheme="minorHAnsi" w:hAnsiTheme="minorHAnsi" w:cstheme="minorHAnsi"/>
          <w:sz w:val="22"/>
          <w:szCs w:val="22"/>
          <w:lang w:val="en-US"/>
        </w:rPr>
      </w:pPr>
    </w:p>
    <w:p w:rsidR="00993275" w:rsidRPr="006839C4" w:rsidRDefault="007157AF" w:rsidP="00993275">
      <w:pPr>
        <w:pStyle w:val="Balk2"/>
        <w:spacing w:line="276" w:lineRule="auto"/>
        <w:rPr>
          <w:rFonts w:asciiTheme="minorHAnsi" w:eastAsia="Calibri" w:hAnsiTheme="minorHAnsi" w:cstheme="minorHAnsi"/>
          <w:b/>
          <w:sz w:val="22"/>
          <w:szCs w:val="22"/>
          <w:lang w:val="en-US"/>
        </w:rPr>
      </w:pPr>
      <w:r w:rsidRPr="006839C4">
        <w:rPr>
          <w:rFonts w:asciiTheme="minorHAnsi" w:hAnsiTheme="minorHAnsi" w:cstheme="minorHAnsi"/>
          <w:b/>
          <w:sz w:val="22"/>
          <w:szCs w:val="22"/>
          <w:lang w:val="en-US"/>
        </w:rPr>
        <w:t xml:space="preserve">8.1. PERSONNEL PLANNING </w:t>
      </w:r>
    </w:p>
    <w:p w:rsidR="00993275" w:rsidRPr="006839C4" w:rsidRDefault="00A11D42" w:rsidP="00993275">
      <w:pPr>
        <w:rPr>
          <w:rFonts w:asciiTheme="minorHAnsi" w:eastAsia="Calibri" w:hAnsiTheme="minorHAnsi" w:cstheme="minorHAnsi"/>
          <w:sz w:val="22"/>
          <w:szCs w:val="22"/>
          <w:lang w:val="en-US"/>
        </w:rPr>
      </w:pPr>
    </w:p>
    <w:p w:rsidR="00993275" w:rsidRPr="006839C4" w:rsidRDefault="007157AF" w:rsidP="00993275">
      <w:pPr>
        <w:pStyle w:val="Balk1"/>
        <w:numPr>
          <w:ilvl w:val="0"/>
          <w:numId w:val="19"/>
        </w:numPr>
        <w:rPr>
          <w:rFonts w:asciiTheme="minorHAnsi" w:hAnsiTheme="minorHAnsi" w:cstheme="minorHAnsi"/>
          <w:b w:val="0"/>
          <w:sz w:val="22"/>
          <w:szCs w:val="22"/>
          <w:lang w:val="en-US"/>
        </w:rPr>
      </w:pPr>
      <w:r w:rsidRPr="006839C4">
        <w:rPr>
          <w:rFonts w:asciiTheme="minorHAnsi" w:hAnsiTheme="minorHAnsi" w:cstheme="minorHAnsi"/>
          <w:b w:val="0"/>
          <w:sz w:val="22"/>
          <w:szCs w:val="22"/>
          <w:lang w:val="en-US"/>
        </w:rPr>
        <w:t xml:space="preserve">The employer shall plan and carry out the recruitment process of </w:t>
      </w:r>
      <w:r w:rsidR="006839C4">
        <w:rPr>
          <w:rFonts w:asciiTheme="minorHAnsi" w:hAnsiTheme="minorHAnsi" w:cstheme="minorHAnsi"/>
          <w:b w:val="0"/>
          <w:sz w:val="22"/>
          <w:szCs w:val="22"/>
          <w:lang w:val="en-US"/>
        </w:rPr>
        <w:t>Acacia Mine Operations</w:t>
      </w:r>
      <w:r w:rsidRPr="006839C4">
        <w:rPr>
          <w:rFonts w:asciiTheme="minorHAnsi" w:hAnsiTheme="minorHAnsi" w:cstheme="minorHAnsi"/>
          <w:b w:val="0"/>
          <w:sz w:val="22"/>
          <w:szCs w:val="22"/>
          <w:lang w:val="en-US"/>
        </w:rPr>
        <w:t xml:space="preserve"> Gökırmak Copper Mine Project, by prioritizing the local people.</w:t>
      </w:r>
    </w:p>
    <w:p w:rsidR="00993275" w:rsidRPr="006839C4" w:rsidRDefault="007157AF" w:rsidP="000F3DCC">
      <w:pPr>
        <w:pStyle w:val="ListeParagraf"/>
        <w:numPr>
          <w:ilvl w:val="0"/>
          <w:numId w:val="19"/>
        </w:numPr>
        <w:rPr>
          <w:rFonts w:asciiTheme="minorHAnsi" w:hAnsiTheme="minorHAnsi" w:cstheme="minorHAnsi"/>
          <w:sz w:val="22"/>
          <w:szCs w:val="22"/>
          <w:lang w:val="en-US"/>
        </w:rPr>
      </w:pPr>
      <w:r w:rsidRPr="006839C4">
        <w:rPr>
          <w:rFonts w:asciiTheme="minorHAnsi" w:eastAsia="Calibri" w:hAnsiTheme="minorHAnsi" w:cstheme="minorHAnsi"/>
          <w:sz w:val="22"/>
          <w:szCs w:val="22"/>
          <w:lang w:val="en-US" w:eastAsia="en-US"/>
        </w:rPr>
        <w:t>Sub-contractors shall engage in the employment process in the event that the employer approves the employment plan. Sub-contractors shall be obliged to notify the employer of the employment plan, at least 10 (ten) days prior to the field mobilization.</w:t>
      </w:r>
    </w:p>
    <w:p w:rsidR="00831934" w:rsidRPr="006839C4" w:rsidRDefault="00A11D42" w:rsidP="00993275">
      <w:pPr>
        <w:jc w:val="both"/>
        <w:rPr>
          <w:rFonts w:asciiTheme="minorHAnsi" w:hAnsiTheme="minorHAnsi" w:cstheme="minorHAnsi"/>
          <w:b/>
          <w:sz w:val="22"/>
          <w:szCs w:val="22"/>
          <w:lang w:val="en-US"/>
        </w:rPr>
      </w:pPr>
    </w:p>
    <w:p w:rsidR="00831934" w:rsidRPr="006839C4" w:rsidRDefault="00A11D42" w:rsidP="00993275">
      <w:pPr>
        <w:jc w:val="both"/>
        <w:rPr>
          <w:rFonts w:asciiTheme="minorHAnsi" w:hAnsiTheme="minorHAnsi" w:cstheme="minorHAnsi"/>
          <w:b/>
          <w:sz w:val="22"/>
          <w:szCs w:val="22"/>
          <w:lang w:val="en-US"/>
        </w:rPr>
      </w:pPr>
    </w:p>
    <w:p w:rsidR="000E20BD"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 xml:space="preserve">8.2. ANNOUNCING THE PERSONNEL RECRUITMENTS   </w:t>
      </w: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 xml:space="preserve">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For the employment plan's recruitment positions, the job advertisement shall be prepared in line with the format and content determined by the Employer.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lastRenderedPageBreak/>
        <w:t xml:space="preserve">Before publishing the advertisement, Sub-contractors shall submit </w:t>
      </w:r>
      <w:r w:rsidR="0089306B" w:rsidRPr="006839C4">
        <w:rPr>
          <w:rFonts w:asciiTheme="minorHAnsi" w:hAnsiTheme="minorHAnsi" w:cstheme="minorHAnsi"/>
          <w:sz w:val="22"/>
          <w:szCs w:val="22"/>
          <w:lang w:val="en-US"/>
        </w:rPr>
        <w:t>the</w:t>
      </w:r>
      <w:r w:rsidRPr="006839C4">
        <w:rPr>
          <w:rFonts w:asciiTheme="minorHAnsi" w:hAnsiTheme="minorHAnsi" w:cstheme="minorHAnsi"/>
          <w:sz w:val="22"/>
          <w:szCs w:val="22"/>
          <w:lang w:val="en-US"/>
        </w:rPr>
        <w:t xml:space="preserve"> advertisement text to the Employer's Hanönü Human Resources Department.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Employer shall convey the related approval or regulation request to the Sub-contractor in maximum 1 (one) business day.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On the Employer's part, related directorate or executive, Hanönü Human Resources Department, Public Relations Department and Human Resources Department shall evaluate the advertisement.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Approved job advertisements say stay up on the announcements for 5 (five) business days. This term may be prolonged, should the Employer deems necessary so.</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job advertisement shall be announced primarily at Hanönü district centre and villages thereof. </w:t>
      </w:r>
    </w:p>
    <w:p w:rsidR="00993275" w:rsidRPr="006839C4" w:rsidRDefault="007157AF" w:rsidP="00993275">
      <w:pPr>
        <w:pStyle w:val="ListeParagraf"/>
        <w:numPr>
          <w:ilvl w:val="0"/>
          <w:numId w:val="20"/>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advertisement shall be put up on bulletin boards at the most frequently used common areas, such as the Sub-Contractor's office or the cafeteria, the Employer's Hanönü offices, bulletin boards in the villages, the mukhtar's office, coffee houses and mosques in nearby villages; where they shall be easily accessible for the people. </w:t>
      </w:r>
    </w:p>
    <w:p w:rsidR="00993275" w:rsidRPr="006839C4" w:rsidRDefault="007157AF" w:rsidP="00993275">
      <w:pPr>
        <w:pStyle w:val="ListeParagraf"/>
        <w:numPr>
          <w:ilvl w:val="0"/>
          <w:numId w:val="20"/>
        </w:numPr>
        <w:jc w:val="both"/>
        <w:rPr>
          <w:rFonts w:asciiTheme="minorHAnsi" w:hAnsiTheme="minorHAnsi" w:cstheme="minorHAnsi"/>
          <w:b/>
          <w:sz w:val="22"/>
          <w:szCs w:val="22"/>
          <w:lang w:val="en-US"/>
        </w:rPr>
      </w:pPr>
      <w:r w:rsidRPr="006839C4">
        <w:rPr>
          <w:rFonts w:asciiTheme="minorHAnsi" w:hAnsiTheme="minorHAnsi" w:cstheme="minorHAnsi"/>
          <w:sz w:val="22"/>
          <w:szCs w:val="22"/>
          <w:lang w:val="en-US"/>
        </w:rPr>
        <w:t xml:space="preserve">If deemed necessary or fitting by the Employer and the Sub-Contractor, the advertisement may be published in local newspapers, the company's website, local websites or by İŞKUR. </w:t>
      </w: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 xml:space="preserve">   </w:t>
      </w: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 xml:space="preserve"> </w:t>
      </w: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 xml:space="preserve">8.3. PERSONNEL SELECTION  </w:t>
      </w:r>
    </w:p>
    <w:p w:rsidR="00C57011" w:rsidRPr="006839C4" w:rsidRDefault="00A11D42" w:rsidP="00C04E09">
      <w:pPr>
        <w:jc w:val="both"/>
        <w:rPr>
          <w:rFonts w:asciiTheme="minorHAnsi" w:hAnsiTheme="minorHAnsi" w:cstheme="minorHAnsi"/>
          <w:sz w:val="22"/>
          <w:szCs w:val="22"/>
          <w:lang w:val="en-US"/>
        </w:rPr>
      </w:pPr>
    </w:p>
    <w:p w:rsidR="00C04E09" w:rsidRPr="006839C4" w:rsidRDefault="007157AF" w:rsidP="00C04E09">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During recruitment processes for Acacia Mining and its sub-contractors, the applicants are evaluated on equal terms, without regard to their religion, language, race, sect, gender or political views.</w:t>
      </w:r>
    </w:p>
    <w:p w:rsidR="00C04E09" w:rsidRPr="006839C4" w:rsidRDefault="00A11D42" w:rsidP="00C04E09">
      <w:pPr>
        <w:pStyle w:val="ListeParagraf"/>
        <w:jc w:val="both"/>
        <w:rPr>
          <w:rFonts w:asciiTheme="minorHAnsi" w:hAnsiTheme="minorHAnsi" w:cstheme="minorHAnsi"/>
          <w:sz w:val="22"/>
          <w:szCs w:val="22"/>
          <w:lang w:val="en-US"/>
        </w:rPr>
      </w:pPr>
    </w:p>
    <w:p w:rsidR="00C04E09" w:rsidRPr="006839C4" w:rsidRDefault="007157AF" w:rsidP="00C04E09">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While selecting between persons with the same qualifications, applicants are prioritized with the following order:</w:t>
      </w:r>
    </w:p>
    <w:p w:rsidR="00C04E09" w:rsidRPr="006839C4" w:rsidRDefault="00A11D42" w:rsidP="00C04E09">
      <w:pPr>
        <w:pStyle w:val="ListeParagraf"/>
        <w:jc w:val="both"/>
        <w:rPr>
          <w:rFonts w:asciiTheme="minorHAnsi" w:hAnsiTheme="minorHAnsi" w:cstheme="minorHAnsi"/>
          <w:sz w:val="22"/>
          <w:szCs w:val="22"/>
          <w:lang w:val="en-US"/>
        </w:rPr>
      </w:pP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Persons that live in settlements directly affected by the Project (Dereköy, Vakıf, Küreçayı, Hanönü Merkez, Yılanlı, Bağdere, Geymene) and that lost their lands because of the Project, through procurement or expropriation,</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Persons that live in settlements and that are directly affected by the Project,</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Persons that live in other neighborhoods and villages of Hanönü,</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Persons that live in Taşköprü, Boyabat and Kastamonu Merkez or other districts, </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Other provinces.</w:t>
      </w:r>
    </w:p>
    <w:p w:rsidR="00C04E09" w:rsidRPr="006839C4" w:rsidRDefault="00A11D42" w:rsidP="00C04E09">
      <w:pPr>
        <w:ind w:left="360"/>
        <w:jc w:val="both"/>
        <w:rPr>
          <w:rFonts w:asciiTheme="minorHAnsi" w:hAnsiTheme="minorHAnsi" w:cstheme="minorHAnsi"/>
          <w:sz w:val="22"/>
          <w:szCs w:val="22"/>
          <w:lang w:val="en-US"/>
        </w:rPr>
      </w:pPr>
    </w:p>
    <w:p w:rsidR="00C04E09" w:rsidRPr="006839C4" w:rsidRDefault="007157AF" w:rsidP="00C04E09">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During the evaluation, while selecting between applicants with the same qualifications, the following are taken into consideration:</w:t>
      </w:r>
    </w:p>
    <w:p w:rsidR="00C04E09" w:rsidRPr="006839C4" w:rsidRDefault="00A11D42" w:rsidP="00C04E09">
      <w:pPr>
        <w:jc w:val="both"/>
        <w:rPr>
          <w:rFonts w:asciiTheme="minorHAnsi" w:hAnsiTheme="minorHAnsi" w:cstheme="minorHAnsi"/>
          <w:sz w:val="22"/>
          <w:szCs w:val="22"/>
          <w:lang w:val="en-US"/>
        </w:rPr>
      </w:pP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In the event that there are multiple applicants from the same village/settlement, the following are taken into consideration, in this order:</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Persons that lost their lands because of the Project, through procurement or expropriation are prioritized,</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If there is at least one working individual in the same household, or from a different household but in the nuclear family, the other applicant is prioritized,</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Applicant selection shall be made so as to benefit a population as wide as possible, not the same family/household.</w:t>
      </w:r>
    </w:p>
    <w:p w:rsidR="00C04E09" w:rsidRPr="006839C4" w:rsidRDefault="007157AF" w:rsidP="00C04E09">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In the event that the sub-contractor faces a situation not specified in the criteria, Acacia Mining Human Resources department shall be consulted.</w:t>
      </w:r>
    </w:p>
    <w:p w:rsidR="00A700DF" w:rsidRPr="006839C4" w:rsidRDefault="00A11D42" w:rsidP="00993275">
      <w:pPr>
        <w:jc w:val="both"/>
        <w:rPr>
          <w:rFonts w:asciiTheme="minorHAnsi" w:hAnsiTheme="minorHAnsi" w:cstheme="minorHAnsi"/>
          <w:b/>
          <w:sz w:val="22"/>
          <w:szCs w:val="22"/>
          <w:lang w:val="en-US"/>
        </w:rPr>
      </w:pP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Methods that can be used by everyone, including disadvantaged groups (the disabled, women) are chosen (e-mail, mail, hand delivery), in order to ensure that the applications can be finished within the time frame stated in the advertisement. </w:t>
      </w: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lastRenderedPageBreak/>
        <w:t xml:space="preserve">The advertiser shall be responsible for providing the necessary means for the citizens to apply easily. </w:t>
      </w: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All applications shall be made with the Job Application Form.</w:t>
      </w: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The sub-contractor shall submit the applications to the Employer's HR Department, in maximum 2 (two) business days after the applications' deadline. The last chapter of the Job Application Form must include the Sub-Contractor authority's interview notes on the applicant. The Employer's HR Department shall submit the applications in maximum 1 (one) business day, to get the opinion of the PR Department. The PR Department shall do a related research and submit a positive/negative response to the HR Department in maximum 1 (one) business day.</w:t>
      </w: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All applications shall be evaluated in line with company policies and principles, following the provisions of the Local Employment Directive. </w:t>
      </w:r>
    </w:p>
    <w:p w:rsidR="00993275" w:rsidRPr="006839C4" w:rsidRDefault="007157AF" w:rsidP="009E638A">
      <w:pPr>
        <w:pStyle w:val="ListeParagraf"/>
        <w:numPr>
          <w:ilvl w:val="0"/>
          <w:numId w:val="21"/>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Following the opinions and additional information that the Employer shall convey to the Sub-Contractor in maximum 2 (two) business days, the Sub-Contractor shall make the final decision on recruitment. Applicants about whom the Employer gives negative opinions shall not be accepted. </w:t>
      </w:r>
    </w:p>
    <w:p w:rsidR="00993275" w:rsidRPr="006839C4" w:rsidRDefault="007157AF" w:rsidP="009E638A">
      <w:pPr>
        <w:pStyle w:val="ListeParagraf"/>
        <w:numPr>
          <w:ilvl w:val="0"/>
          <w:numId w:val="21"/>
        </w:numPr>
        <w:jc w:val="both"/>
        <w:rPr>
          <w:rFonts w:asciiTheme="minorHAnsi" w:hAnsiTheme="minorHAnsi" w:cstheme="minorHAnsi"/>
          <w:b/>
          <w:sz w:val="22"/>
          <w:szCs w:val="22"/>
          <w:lang w:val="en-US"/>
        </w:rPr>
      </w:pPr>
      <w:r w:rsidRPr="006839C4">
        <w:rPr>
          <w:rFonts w:asciiTheme="minorHAnsi" w:hAnsiTheme="minorHAnsi" w:cstheme="minorHAnsi"/>
          <w:sz w:val="22"/>
          <w:szCs w:val="22"/>
          <w:lang w:val="en-US"/>
        </w:rPr>
        <w:t xml:space="preserve">After the evaluation, the sub-contractor shall convey the list of person(s) to be recruited to Hanönü HR Department via an official letter or e-mail, in maximum 2 (two) business days. </w:t>
      </w:r>
    </w:p>
    <w:p w:rsidR="00993275" w:rsidRPr="006839C4" w:rsidRDefault="00A11D42" w:rsidP="00993275">
      <w:pPr>
        <w:jc w:val="both"/>
        <w:rPr>
          <w:rFonts w:asciiTheme="minorHAnsi" w:hAnsiTheme="minorHAnsi" w:cstheme="minorHAnsi"/>
          <w:b/>
          <w:sz w:val="22"/>
          <w:szCs w:val="22"/>
          <w:lang w:val="en-US"/>
        </w:rPr>
      </w:pP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8.4. PERSONNEL RECRUITMENT</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After the recruitment is concluded, the Employer or the Sub-Contractor shall inform all the applicants of the outcome (positive/negative) within 5 (five) business days via cell phone or e-mail. </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If the applicant request so, the Employer/Sub-Contractor shall convey the evaluation result with its reasoning to the applicant in written form.</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Employer/Sub-Contractor shall convey the Employment Documents List to the applicants who accept the offer and the applicant's starting day is settled. The employee shall submit all employment document to the Employer/Sub-Contractor maximum 2 (two) days prior. The Sub-Contractor shall convey this to Hanönü HR Department on the day the employee starts working. </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In the event that the employee submits incomplete documents, deceives the Employer with the documents and/or submits false statements, the Employer shall reserve the right to dismiss the employee within the framework of business law. </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Personnel Information File shall be created for employees that submit the document and records shall be kept for insurance entries. Insurance entries shall not be made for employees that do not complete or submit the document. </w:t>
      </w:r>
    </w:p>
    <w:p w:rsidR="00993275" w:rsidRPr="006839C4" w:rsidRDefault="007157AF" w:rsidP="00A700DF">
      <w:pPr>
        <w:pStyle w:val="ListeParagraf"/>
        <w:numPr>
          <w:ilvl w:val="0"/>
          <w:numId w:val="22"/>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The Employer and the executives and employees of the Sub-Contractor are responsible for keeping the applications, interviews, evaluations and outcomes in the application process secret. In the event that information is shared or leaked, the Employer shall execute the necessary sanctions as per the agreement between the parties.</w:t>
      </w:r>
    </w:p>
    <w:p w:rsidR="00993275" w:rsidRPr="006839C4" w:rsidRDefault="00A11D42" w:rsidP="00993275">
      <w:pPr>
        <w:jc w:val="both"/>
        <w:rPr>
          <w:rFonts w:asciiTheme="minorHAnsi" w:hAnsiTheme="minorHAnsi" w:cstheme="minorHAnsi"/>
          <w:b/>
          <w:sz w:val="22"/>
          <w:szCs w:val="22"/>
          <w:lang w:val="en-US"/>
        </w:rPr>
      </w:pPr>
    </w:p>
    <w:p w:rsidR="00993275" w:rsidRPr="006839C4" w:rsidRDefault="00A11D42" w:rsidP="00993275">
      <w:pPr>
        <w:jc w:val="both"/>
        <w:rPr>
          <w:rFonts w:asciiTheme="minorHAnsi" w:hAnsiTheme="minorHAnsi" w:cstheme="minorHAnsi"/>
          <w:b/>
          <w:sz w:val="22"/>
          <w:szCs w:val="22"/>
          <w:lang w:val="en-US"/>
        </w:rPr>
      </w:pPr>
    </w:p>
    <w:p w:rsidR="00993275" w:rsidRPr="006839C4" w:rsidRDefault="007157AF" w:rsidP="00993275">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8.5. MONTHLY LOCAL EMPLOYMENT REPORTING</w:t>
      </w:r>
    </w:p>
    <w:p w:rsidR="00A700DF" w:rsidRPr="006839C4" w:rsidRDefault="00A11D42" w:rsidP="00993275">
      <w:pPr>
        <w:jc w:val="both"/>
        <w:rPr>
          <w:rFonts w:asciiTheme="minorHAnsi" w:hAnsiTheme="minorHAnsi" w:cstheme="minorHAnsi"/>
          <w:sz w:val="22"/>
          <w:szCs w:val="22"/>
          <w:lang w:val="en-US"/>
        </w:rPr>
      </w:pPr>
    </w:p>
    <w:p w:rsidR="00993275" w:rsidRPr="006839C4" w:rsidRDefault="007157AF" w:rsidP="00A700DF">
      <w:pPr>
        <w:pStyle w:val="ListeParagraf"/>
        <w:numPr>
          <w:ilvl w:val="0"/>
          <w:numId w:val="23"/>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Local employment data shall be covered in the ''Monthly Social Management Report'', issued by the Employer. </w:t>
      </w:r>
    </w:p>
    <w:p w:rsidR="00A173DE" w:rsidRPr="006839C4" w:rsidRDefault="007157AF" w:rsidP="00A700DF">
      <w:pPr>
        <w:pStyle w:val="ListeParagraf"/>
        <w:numPr>
          <w:ilvl w:val="0"/>
          <w:numId w:val="23"/>
        </w:num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The Employer's HR Department and Sub-Contractors are responsible for covering the local employment data accurately and fully in the ''Monthly Social Management Report'', which they shall submit to the Employer on the first day of each month.    </w:t>
      </w:r>
    </w:p>
    <w:p w:rsidR="00A173DE" w:rsidRPr="006839C4" w:rsidRDefault="00A11D42" w:rsidP="00BE3934">
      <w:pPr>
        <w:jc w:val="both"/>
        <w:rPr>
          <w:rFonts w:asciiTheme="minorHAnsi" w:hAnsiTheme="minorHAnsi" w:cstheme="minorHAnsi"/>
          <w:sz w:val="22"/>
          <w:szCs w:val="22"/>
          <w:lang w:val="en-US"/>
        </w:rPr>
      </w:pPr>
    </w:p>
    <w:p w:rsidR="00A173DE" w:rsidRPr="006839C4" w:rsidRDefault="00A11D42" w:rsidP="00BE3934">
      <w:pPr>
        <w:jc w:val="both"/>
        <w:rPr>
          <w:rFonts w:asciiTheme="minorHAnsi" w:hAnsiTheme="minorHAnsi" w:cstheme="minorHAnsi"/>
          <w:sz w:val="22"/>
          <w:szCs w:val="22"/>
          <w:lang w:val="en-US"/>
        </w:rPr>
      </w:pPr>
    </w:p>
    <w:p w:rsidR="00A173DE" w:rsidRDefault="00A11D42" w:rsidP="00BE3934">
      <w:pPr>
        <w:jc w:val="both"/>
        <w:rPr>
          <w:rFonts w:asciiTheme="minorHAnsi" w:hAnsiTheme="minorHAnsi" w:cstheme="minorHAnsi"/>
          <w:sz w:val="22"/>
          <w:szCs w:val="22"/>
          <w:lang w:val="en-US"/>
        </w:rPr>
      </w:pPr>
    </w:p>
    <w:p w:rsidR="006839C4" w:rsidRPr="006839C4" w:rsidRDefault="006839C4" w:rsidP="00BE3934">
      <w:pPr>
        <w:jc w:val="both"/>
        <w:rPr>
          <w:rFonts w:asciiTheme="minorHAnsi" w:hAnsiTheme="minorHAnsi" w:cstheme="minorHAnsi"/>
          <w:sz w:val="22"/>
          <w:szCs w:val="22"/>
          <w:lang w:val="en-US"/>
        </w:rPr>
      </w:pPr>
      <w:bookmarkStart w:id="0" w:name="_GoBack"/>
      <w:bookmarkEnd w:id="0"/>
    </w:p>
    <w:p w:rsidR="00C90FF3" w:rsidRPr="006839C4" w:rsidRDefault="007157AF" w:rsidP="00BE3934">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              </w:t>
      </w:r>
    </w:p>
    <w:p w:rsidR="00A6748E" w:rsidRPr="006839C4" w:rsidRDefault="007157AF" w:rsidP="005D7501">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lastRenderedPageBreak/>
        <w:t xml:space="preserve">9. DISTRIBUTION LIST </w:t>
      </w:r>
    </w:p>
    <w:p w:rsidR="005D7501" w:rsidRPr="006839C4" w:rsidRDefault="00A11D42" w:rsidP="005D7501">
      <w:pPr>
        <w:jc w:val="both"/>
        <w:rPr>
          <w:rFonts w:asciiTheme="minorHAnsi" w:hAnsiTheme="minorHAnsi" w:cstheme="minorHAnsi"/>
          <w:sz w:val="22"/>
          <w:szCs w:val="22"/>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37"/>
      </w:tblGrid>
      <w:tr w:rsidR="002F5482" w:rsidRPr="006839C4" w:rsidTr="009E5DF9">
        <w:tc>
          <w:tcPr>
            <w:tcW w:w="9237" w:type="dxa"/>
            <w:shd w:val="clear" w:color="auto" w:fill="auto"/>
          </w:tcPr>
          <w:p w:rsidR="00A6748E" w:rsidRPr="006839C4" w:rsidRDefault="007157AF" w:rsidP="0019000B">
            <w:pPr>
              <w:jc w:val="both"/>
              <w:rPr>
                <w:rFonts w:asciiTheme="minorHAnsi" w:hAnsiTheme="minorHAnsi" w:cstheme="minorHAnsi"/>
                <w:sz w:val="22"/>
                <w:szCs w:val="22"/>
                <w:lang w:val="en-US"/>
              </w:rPr>
            </w:pPr>
            <w:r w:rsidRPr="006839C4">
              <w:rPr>
                <w:rFonts w:asciiTheme="minorHAnsi" w:hAnsiTheme="minorHAnsi" w:cstheme="minorHAnsi"/>
                <w:b/>
                <w:sz w:val="22"/>
                <w:szCs w:val="22"/>
                <w:lang w:val="en-US"/>
              </w:rPr>
              <w:t>Department/User</w:t>
            </w:r>
          </w:p>
        </w:tc>
      </w:tr>
      <w:tr w:rsidR="002F5482" w:rsidRPr="006839C4" w:rsidTr="009E5DF9">
        <w:trPr>
          <w:trHeight w:val="285"/>
        </w:trPr>
        <w:tc>
          <w:tcPr>
            <w:tcW w:w="9237" w:type="dxa"/>
            <w:shd w:val="clear" w:color="auto" w:fill="auto"/>
          </w:tcPr>
          <w:p w:rsidR="009E5DF9" w:rsidRPr="006839C4" w:rsidRDefault="006839C4" w:rsidP="005E0FC0">
            <w:pPr>
              <w:spacing w:line="276" w:lineRule="auto"/>
              <w:rPr>
                <w:rFonts w:asciiTheme="minorHAnsi" w:hAnsiTheme="minorHAnsi" w:cstheme="minorHAnsi"/>
                <w:sz w:val="22"/>
                <w:szCs w:val="22"/>
                <w:lang w:val="en-US"/>
              </w:rPr>
            </w:pPr>
            <w:r>
              <w:rPr>
                <w:rFonts w:asciiTheme="minorHAnsi" w:hAnsiTheme="minorHAnsi" w:cstheme="minorHAnsi"/>
                <w:bCs/>
                <w:sz w:val="22"/>
                <w:szCs w:val="22"/>
                <w:lang w:val="en-US"/>
              </w:rPr>
              <w:t>Acacia Mine Operations</w:t>
            </w:r>
            <w:r w:rsidR="007157AF" w:rsidRPr="006839C4">
              <w:rPr>
                <w:rFonts w:asciiTheme="minorHAnsi" w:hAnsiTheme="minorHAnsi" w:cstheme="minorHAnsi"/>
                <w:bCs/>
                <w:sz w:val="22"/>
                <w:szCs w:val="22"/>
                <w:lang w:val="en-US"/>
              </w:rPr>
              <w:t xml:space="preserve"> Gökırmak Copper Mine Project All Departments</w:t>
            </w:r>
          </w:p>
        </w:tc>
      </w:tr>
      <w:tr w:rsidR="002F5482" w:rsidRPr="006839C4" w:rsidTr="009E5DF9">
        <w:trPr>
          <w:trHeight w:val="290"/>
        </w:trPr>
        <w:tc>
          <w:tcPr>
            <w:tcW w:w="9237" w:type="dxa"/>
            <w:shd w:val="clear" w:color="auto" w:fill="auto"/>
          </w:tcPr>
          <w:p w:rsidR="009E5DF9" w:rsidRPr="006839C4" w:rsidRDefault="006839C4" w:rsidP="005E0FC0">
            <w:pPr>
              <w:spacing w:line="276" w:lineRule="auto"/>
              <w:rPr>
                <w:rFonts w:asciiTheme="minorHAnsi" w:hAnsiTheme="minorHAnsi" w:cstheme="minorHAnsi"/>
                <w:sz w:val="22"/>
                <w:szCs w:val="22"/>
                <w:lang w:val="en-US"/>
              </w:rPr>
            </w:pPr>
            <w:r>
              <w:rPr>
                <w:rFonts w:asciiTheme="minorHAnsi" w:hAnsiTheme="minorHAnsi" w:cstheme="minorHAnsi"/>
                <w:bCs/>
                <w:sz w:val="22"/>
                <w:szCs w:val="22"/>
                <w:lang w:val="en-US"/>
              </w:rPr>
              <w:t>Acacia Mine Operations</w:t>
            </w:r>
            <w:r w:rsidR="007157AF" w:rsidRPr="006839C4">
              <w:rPr>
                <w:rFonts w:asciiTheme="minorHAnsi" w:hAnsiTheme="minorHAnsi" w:cstheme="minorHAnsi"/>
                <w:bCs/>
                <w:sz w:val="22"/>
                <w:szCs w:val="22"/>
                <w:lang w:val="en-US"/>
              </w:rPr>
              <w:t xml:space="preserve"> Gökırmak Copper Mine Project All Sub-Contractors</w:t>
            </w:r>
          </w:p>
        </w:tc>
      </w:tr>
      <w:tr w:rsidR="002F5482" w:rsidRPr="006839C4" w:rsidTr="009E5DF9">
        <w:trPr>
          <w:trHeight w:val="290"/>
        </w:trPr>
        <w:tc>
          <w:tcPr>
            <w:tcW w:w="9237" w:type="dxa"/>
            <w:shd w:val="clear" w:color="auto" w:fill="auto"/>
          </w:tcPr>
          <w:p w:rsidR="009E5DF9" w:rsidRPr="006839C4" w:rsidRDefault="006839C4" w:rsidP="009E5DF9">
            <w:pPr>
              <w:spacing w:line="276" w:lineRule="auto"/>
              <w:rPr>
                <w:rFonts w:asciiTheme="minorHAnsi" w:hAnsiTheme="minorHAnsi" w:cstheme="minorHAnsi"/>
                <w:bCs/>
                <w:sz w:val="22"/>
                <w:szCs w:val="22"/>
                <w:lang w:val="en-US"/>
              </w:rPr>
            </w:pPr>
            <w:r>
              <w:rPr>
                <w:rFonts w:asciiTheme="minorHAnsi" w:hAnsiTheme="minorHAnsi" w:cstheme="minorHAnsi"/>
                <w:bCs/>
                <w:sz w:val="22"/>
                <w:szCs w:val="22"/>
                <w:lang w:val="en-US"/>
              </w:rPr>
              <w:t>Acacia Mine Operations</w:t>
            </w:r>
            <w:r w:rsidR="007157AF" w:rsidRPr="006839C4">
              <w:rPr>
                <w:rFonts w:asciiTheme="minorHAnsi" w:hAnsiTheme="minorHAnsi" w:cstheme="minorHAnsi"/>
                <w:bCs/>
                <w:sz w:val="22"/>
                <w:szCs w:val="22"/>
                <w:lang w:val="en-US"/>
              </w:rPr>
              <w:t xml:space="preserve"> Executive Board</w:t>
            </w:r>
          </w:p>
        </w:tc>
      </w:tr>
      <w:tr w:rsidR="002F5482" w:rsidRPr="006839C4" w:rsidTr="009E5DF9">
        <w:trPr>
          <w:trHeight w:val="290"/>
        </w:trPr>
        <w:tc>
          <w:tcPr>
            <w:tcW w:w="9237" w:type="dxa"/>
            <w:shd w:val="clear" w:color="auto" w:fill="auto"/>
          </w:tcPr>
          <w:p w:rsidR="00663E3C" w:rsidRPr="006839C4" w:rsidRDefault="006839C4" w:rsidP="009E5DF9">
            <w:pPr>
              <w:spacing w:line="276" w:lineRule="auto"/>
              <w:rPr>
                <w:rFonts w:asciiTheme="minorHAnsi" w:hAnsiTheme="minorHAnsi" w:cstheme="minorHAnsi"/>
                <w:bCs/>
                <w:sz w:val="22"/>
                <w:szCs w:val="22"/>
                <w:lang w:val="en-US"/>
              </w:rPr>
            </w:pPr>
            <w:r>
              <w:rPr>
                <w:rFonts w:asciiTheme="minorHAnsi" w:hAnsiTheme="minorHAnsi" w:cstheme="minorHAnsi"/>
                <w:bCs/>
                <w:sz w:val="22"/>
                <w:szCs w:val="22"/>
                <w:lang w:val="en-US"/>
              </w:rPr>
              <w:t>Acacia Mine Operations</w:t>
            </w:r>
            <w:r w:rsidR="007157AF" w:rsidRPr="006839C4">
              <w:rPr>
                <w:rFonts w:asciiTheme="minorHAnsi" w:hAnsiTheme="minorHAnsi" w:cstheme="minorHAnsi"/>
                <w:bCs/>
                <w:sz w:val="22"/>
                <w:szCs w:val="22"/>
                <w:lang w:val="en-US"/>
              </w:rPr>
              <w:t xml:space="preserve"> Administrative Board</w:t>
            </w:r>
          </w:p>
        </w:tc>
      </w:tr>
    </w:tbl>
    <w:p w:rsidR="00CE3BE8" w:rsidRPr="006839C4" w:rsidRDefault="00A11D42" w:rsidP="0019000B">
      <w:pPr>
        <w:jc w:val="both"/>
        <w:rPr>
          <w:rFonts w:asciiTheme="minorHAnsi" w:hAnsiTheme="minorHAnsi" w:cstheme="minorHAnsi"/>
          <w:sz w:val="22"/>
          <w:szCs w:val="22"/>
          <w:lang w:val="en-US"/>
        </w:rPr>
      </w:pPr>
    </w:p>
    <w:p w:rsidR="00575C2B" w:rsidRPr="006839C4" w:rsidRDefault="007157AF" w:rsidP="0019000B">
      <w:pPr>
        <w:pStyle w:val="Balk1"/>
        <w:rPr>
          <w:rFonts w:asciiTheme="minorHAnsi" w:hAnsiTheme="minorHAnsi" w:cstheme="minorHAnsi"/>
          <w:sz w:val="22"/>
          <w:szCs w:val="22"/>
          <w:lang w:val="en-US"/>
        </w:rPr>
      </w:pPr>
      <w:r w:rsidRPr="006839C4">
        <w:rPr>
          <w:rFonts w:asciiTheme="minorHAnsi" w:hAnsiTheme="minorHAnsi" w:cstheme="minorHAnsi"/>
          <w:sz w:val="22"/>
          <w:szCs w:val="22"/>
          <w:lang w:val="en-US"/>
        </w:rPr>
        <w:t>10. REVISION RECORDS</w:t>
      </w:r>
    </w:p>
    <w:p w:rsidR="00A6748E" w:rsidRPr="006839C4" w:rsidRDefault="00A11D42" w:rsidP="0019000B">
      <w:pPr>
        <w:jc w:val="both"/>
        <w:rPr>
          <w:rFonts w:asciiTheme="minorHAnsi" w:hAnsiTheme="minorHAnsi" w:cstheme="minorHAnsi"/>
          <w:b/>
          <w:sz w:val="22"/>
          <w:szCs w:val="22"/>
          <w:lang w:val="en-US"/>
        </w:rPr>
      </w:pPr>
    </w:p>
    <w:p w:rsidR="00907075" w:rsidRPr="006839C4" w:rsidRDefault="007157AF" w:rsidP="0019000B">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 xml:space="preserve">All records shall be followed up on the </w:t>
      </w:r>
      <w:hyperlink r:id="rId12" w:history="1">
        <w:r w:rsidRPr="006839C4">
          <w:rPr>
            <w:rStyle w:val="Kpr"/>
            <w:rFonts w:asciiTheme="minorHAnsi" w:hAnsiTheme="minorHAnsi" w:cstheme="minorHAnsi"/>
            <w:color w:val="auto"/>
            <w:sz w:val="22"/>
            <w:szCs w:val="22"/>
            <w:lang w:val="en-US"/>
          </w:rPr>
          <w:t>http://smart.ilbakholding.com.tr/se/index.php</w:t>
        </w:r>
      </w:hyperlink>
      <w:r w:rsidRPr="006839C4">
        <w:rPr>
          <w:rFonts w:asciiTheme="minorHAnsi" w:hAnsiTheme="minorHAnsi" w:cstheme="minorHAnsi"/>
          <w:sz w:val="22"/>
          <w:szCs w:val="22"/>
          <w:lang w:val="en-US"/>
        </w:rPr>
        <w:t xml:space="preserve"> system and the common area.</w:t>
      </w:r>
    </w:p>
    <w:p w:rsidR="00907075" w:rsidRPr="006839C4" w:rsidRDefault="00A11D42" w:rsidP="0019000B">
      <w:pPr>
        <w:jc w:val="both"/>
        <w:rPr>
          <w:rFonts w:asciiTheme="minorHAnsi" w:hAnsiTheme="minorHAnsi" w:cstheme="minorHAnsi"/>
          <w:b/>
          <w:sz w:val="22"/>
          <w:szCs w:val="22"/>
          <w:lang w:val="en-US"/>
        </w:rPr>
      </w:pPr>
    </w:p>
    <w:p w:rsidR="006A31F4" w:rsidRPr="006839C4" w:rsidRDefault="00A11D42" w:rsidP="006A31F4">
      <w:pPr>
        <w:spacing w:line="276" w:lineRule="auto"/>
        <w:jc w:val="both"/>
        <w:rPr>
          <w:rFonts w:asciiTheme="minorHAnsi" w:hAnsiTheme="minorHAnsi" w:cstheme="minorHAnsi"/>
          <w:sz w:val="22"/>
          <w:szCs w:val="22"/>
          <w:lang w:val="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843"/>
        <w:gridCol w:w="6237"/>
      </w:tblGrid>
      <w:tr w:rsidR="002F5482" w:rsidRPr="006839C4" w:rsidTr="00AA230D">
        <w:trPr>
          <w:trHeight w:val="303"/>
        </w:trPr>
        <w:tc>
          <w:tcPr>
            <w:tcW w:w="1418" w:type="dxa"/>
            <w:vAlign w:val="center"/>
          </w:tcPr>
          <w:p w:rsidR="00AA230D" w:rsidRPr="006839C4" w:rsidRDefault="007157AF" w:rsidP="0019000B">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Revision No.</w:t>
            </w:r>
          </w:p>
        </w:tc>
        <w:tc>
          <w:tcPr>
            <w:tcW w:w="1843" w:type="dxa"/>
            <w:vAlign w:val="center"/>
          </w:tcPr>
          <w:p w:rsidR="00AA230D" w:rsidRPr="006839C4" w:rsidRDefault="007157AF" w:rsidP="0019000B">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Revision Date</w:t>
            </w:r>
          </w:p>
        </w:tc>
        <w:tc>
          <w:tcPr>
            <w:tcW w:w="6237" w:type="dxa"/>
            <w:vAlign w:val="center"/>
          </w:tcPr>
          <w:p w:rsidR="00AA230D" w:rsidRPr="006839C4" w:rsidRDefault="007157AF" w:rsidP="0019000B">
            <w:pPr>
              <w:jc w:val="both"/>
              <w:rPr>
                <w:rFonts w:asciiTheme="minorHAnsi" w:hAnsiTheme="minorHAnsi" w:cstheme="minorHAnsi"/>
                <w:b/>
                <w:sz w:val="22"/>
                <w:szCs w:val="22"/>
                <w:lang w:val="en-US"/>
              </w:rPr>
            </w:pPr>
            <w:r w:rsidRPr="006839C4">
              <w:rPr>
                <w:rFonts w:asciiTheme="minorHAnsi" w:hAnsiTheme="minorHAnsi" w:cstheme="minorHAnsi"/>
                <w:b/>
                <w:sz w:val="22"/>
                <w:szCs w:val="22"/>
                <w:lang w:val="en-US"/>
              </w:rPr>
              <w:t>Cause of Revision</w:t>
            </w:r>
          </w:p>
        </w:tc>
      </w:tr>
      <w:tr w:rsidR="002F5482" w:rsidRPr="006839C4" w:rsidTr="00AA230D">
        <w:trPr>
          <w:trHeight w:val="339"/>
        </w:trPr>
        <w:tc>
          <w:tcPr>
            <w:tcW w:w="1418" w:type="dxa"/>
            <w:shd w:val="clear" w:color="auto" w:fill="auto"/>
            <w:vAlign w:val="center"/>
          </w:tcPr>
          <w:p w:rsidR="00AA230D" w:rsidRPr="006839C4" w:rsidRDefault="007157AF" w:rsidP="0019000B">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w:t>
            </w:r>
          </w:p>
        </w:tc>
        <w:tc>
          <w:tcPr>
            <w:tcW w:w="1843" w:type="dxa"/>
            <w:shd w:val="clear" w:color="auto" w:fill="auto"/>
            <w:vAlign w:val="center"/>
          </w:tcPr>
          <w:p w:rsidR="00AA230D" w:rsidRPr="006839C4" w:rsidRDefault="007157AF" w:rsidP="0019000B">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w:t>
            </w:r>
          </w:p>
        </w:tc>
        <w:tc>
          <w:tcPr>
            <w:tcW w:w="6237" w:type="dxa"/>
            <w:vAlign w:val="center"/>
          </w:tcPr>
          <w:p w:rsidR="00AA230D" w:rsidRPr="006839C4" w:rsidRDefault="007157AF" w:rsidP="0019000B">
            <w:pPr>
              <w:jc w:val="both"/>
              <w:rPr>
                <w:rFonts w:asciiTheme="minorHAnsi" w:hAnsiTheme="minorHAnsi" w:cstheme="minorHAnsi"/>
                <w:sz w:val="22"/>
                <w:szCs w:val="22"/>
                <w:lang w:val="en-US"/>
              </w:rPr>
            </w:pPr>
            <w:r w:rsidRPr="006839C4">
              <w:rPr>
                <w:rFonts w:asciiTheme="minorHAnsi" w:hAnsiTheme="minorHAnsi" w:cstheme="minorHAnsi"/>
                <w:sz w:val="22"/>
                <w:szCs w:val="22"/>
                <w:lang w:val="en-US"/>
              </w:rPr>
              <w:t>New Publication</w:t>
            </w:r>
          </w:p>
        </w:tc>
      </w:tr>
    </w:tbl>
    <w:p w:rsidR="00A6748E" w:rsidRPr="006839C4" w:rsidRDefault="00A11D42" w:rsidP="0019000B">
      <w:pPr>
        <w:jc w:val="both"/>
        <w:rPr>
          <w:rFonts w:asciiTheme="minorHAnsi" w:hAnsiTheme="minorHAnsi" w:cstheme="minorHAnsi"/>
          <w:sz w:val="22"/>
          <w:szCs w:val="22"/>
          <w:lang w:val="en-US"/>
        </w:rPr>
      </w:pPr>
    </w:p>
    <w:p w:rsidR="00575C2B" w:rsidRPr="006839C4" w:rsidRDefault="00A11D42" w:rsidP="0019000B">
      <w:pPr>
        <w:jc w:val="both"/>
        <w:rPr>
          <w:rFonts w:asciiTheme="minorHAnsi" w:hAnsiTheme="minorHAnsi" w:cstheme="minorHAnsi"/>
          <w:sz w:val="22"/>
          <w:szCs w:val="22"/>
          <w:lang w:val="en-US"/>
        </w:rPr>
      </w:pPr>
    </w:p>
    <w:p w:rsidR="00575C2B" w:rsidRPr="006839C4" w:rsidRDefault="00A11D42" w:rsidP="0019000B">
      <w:pPr>
        <w:jc w:val="both"/>
        <w:rPr>
          <w:rFonts w:asciiTheme="minorHAnsi" w:hAnsiTheme="minorHAnsi" w:cstheme="minorHAnsi"/>
          <w:sz w:val="22"/>
          <w:szCs w:val="22"/>
          <w:lang w:val="en-US"/>
        </w:rPr>
      </w:pPr>
    </w:p>
    <w:p w:rsidR="00575C2B" w:rsidRPr="006839C4" w:rsidRDefault="00A11D42" w:rsidP="0019000B">
      <w:pPr>
        <w:jc w:val="both"/>
        <w:rPr>
          <w:rFonts w:asciiTheme="minorHAnsi" w:hAnsiTheme="minorHAnsi" w:cstheme="minorHAnsi"/>
          <w:sz w:val="22"/>
          <w:szCs w:val="22"/>
          <w:lang w:val="en-US"/>
        </w:rPr>
      </w:pPr>
    </w:p>
    <w:sectPr w:rsidR="00575C2B" w:rsidRPr="006839C4" w:rsidSect="00F54157">
      <w:headerReference w:type="even" r:id="rId13"/>
      <w:footerReference w:type="default" r:id="rId14"/>
      <w:pgSz w:w="11906" w:h="16838" w:code="9"/>
      <w:pgMar w:top="1134" w:right="1133" w:bottom="1134" w:left="1418" w:header="992" w:footer="541" w:gutter="0"/>
      <w:cols w:space="708"/>
      <w:docGrid w:linePitch="2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1D42" w:rsidRDefault="00A11D42" w:rsidP="002F5482">
      <w:r>
        <w:separator/>
      </w:r>
    </w:p>
  </w:endnote>
  <w:endnote w:type="continuationSeparator" w:id="0">
    <w:p w:rsidR="00A11D42" w:rsidRDefault="00A11D42" w:rsidP="002F54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roman"/>
    <w:pitch w:val="fixed"/>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0D56" w:rsidRDefault="007157AF">
    <w:pPr>
      <w:pStyle w:val="AltBilgi"/>
      <w:jc w:val="center"/>
    </w:pPr>
    <w:r>
      <w:rPr>
        <w:lang w:val="en-US"/>
      </w:rPr>
      <w:t xml:space="preserve">Page </w:t>
    </w:r>
    <w:r w:rsidR="002F5482">
      <w:rPr>
        <w:b/>
      </w:rPr>
      <w:fldChar w:fldCharType="begin"/>
    </w:r>
    <w:r>
      <w:rPr>
        <w:b/>
        <w:lang w:val="en-US"/>
      </w:rPr>
      <w:instrText>PAGE  \* Arabic  \* MERGEFORMAT</w:instrText>
    </w:r>
    <w:r w:rsidR="002F5482">
      <w:rPr>
        <w:b/>
      </w:rPr>
      <w:fldChar w:fldCharType="separate"/>
    </w:r>
    <w:r w:rsidR="006839C4">
      <w:rPr>
        <w:b/>
        <w:noProof/>
        <w:lang w:val="en-US"/>
      </w:rPr>
      <w:t>5</w:t>
    </w:r>
    <w:r w:rsidR="002F5482">
      <w:rPr>
        <w:b/>
      </w:rPr>
      <w:fldChar w:fldCharType="end"/>
    </w:r>
    <w:r>
      <w:rPr>
        <w:lang w:val="en-US"/>
      </w:rPr>
      <w:t xml:space="preserve"> / </w:t>
    </w:r>
    <w:r w:rsidR="00A11D42">
      <w:fldChar w:fldCharType="begin"/>
    </w:r>
    <w:r w:rsidR="00A11D42">
      <w:instrText>NUMPAGES  \* Arabic  \* MERGEFORMAT</w:instrText>
    </w:r>
    <w:r w:rsidR="00A11D42">
      <w:fldChar w:fldCharType="separate"/>
    </w:r>
    <w:r w:rsidR="006839C4" w:rsidRPr="006839C4">
      <w:rPr>
        <w:b/>
        <w:noProof/>
        <w:lang w:val="en-US"/>
      </w:rPr>
      <w:t>6</w:t>
    </w:r>
    <w:r w:rsidR="00A11D42">
      <w:rPr>
        <w:b/>
        <w:noProof/>
        <w:lang w:val="en-US"/>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1D42" w:rsidRDefault="00A11D42" w:rsidP="002F5482">
      <w:r>
        <w:separator/>
      </w:r>
    </w:p>
  </w:footnote>
  <w:footnote w:type="continuationSeparator" w:id="0">
    <w:p w:rsidR="00A11D42" w:rsidRDefault="00A11D42" w:rsidP="002F548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0D56" w:rsidRDefault="002F5482">
    <w:pPr>
      <w:pStyle w:val="stBilgi"/>
      <w:framePr w:wrap="around" w:vAnchor="text" w:hAnchor="margin" w:xAlign="right" w:y="1"/>
      <w:rPr>
        <w:rStyle w:val="SayfaNumaras"/>
      </w:rPr>
    </w:pPr>
    <w:r>
      <w:rPr>
        <w:rStyle w:val="SayfaNumaras"/>
      </w:rPr>
      <w:fldChar w:fldCharType="begin"/>
    </w:r>
    <w:r w:rsidR="007157AF">
      <w:rPr>
        <w:rStyle w:val="SayfaNumaras"/>
      </w:rPr>
      <w:instrText xml:space="preserve">PAGE  </w:instrText>
    </w:r>
    <w:r>
      <w:rPr>
        <w:rStyle w:val="SayfaNumaras"/>
      </w:rPr>
      <w:fldChar w:fldCharType="separate"/>
    </w:r>
    <w:r w:rsidR="007157AF">
      <w:rPr>
        <w:rStyle w:val="SayfaNumaras"/>
        <w:noProof/>
      </w:rPr>
      <w:t>6</w:t>
    </w:r>
    <w:r>
      <w:rPr>
        <w:rStyle w:val="SayfaNumaras"/>
      </w:rPr>
      <w:fldChar w:fldCharType="end"/>
    </w:r>
  </w:p>
  <w:p w:rsidR="00E00D56" w:rsidRDefault="00A11D42">
    <w:pPr>
      <w:pStyle w:val="stBilgi"/>
      <w:ind w:right="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18560DA6"/>
    <w:lvl w:ilvl="0">
      <w:numFmt w:val="decimal"/>
      <w:lvlText w:val="*"/>
      <w:lvlJc w:val="left"/>
    </w:lvl>
  </w:abstractNum>
  <w:abstractNum w:abstractNumId="1" w15:restartNumberingAfterBreak="0">
    <w:nsid w:val="05007356"/>
    <w:multiLevelType w:val="hybridMultilevel"/>
    <w:tmpl w:val="E10E8D8E"/>
    <w:lvl w:ilvl="0" w:tplc="DA207E58">
      <w:start w:val="1"/>
      <w:numFmt w:val="bullet"/>
      <w:lvlText w:val=""/>
      <w:lvlJc w:val="left"/>
      <w:pPr>
        <w:ind w:left="720" w:hanging="360"/>
      </w:pPr>
      <w:rPr>
        <w:rFonts w:ascii="Symbol" w:hAnsi="Symbol" w:hint="default"/>
      </w:rPr>
    </w:lvl>
    <w:lvl w:ilvl="1" w:tplc="67A24B10" w:tentative="1">
      <w:start w:val="1"/>
      <w:numFmt w:val="bullet"/>
      <w:lvlText w:val="o"/>
      <w:lvlJc w:val="left"/>
      <w:pPr>
        <w:ind w:left="1440" w:hanging="360"/>
      </w:pPr>
      <w:rPr>
        <w:rFonts w:ascii="Courier New" w:hAnsi="Courier New" w:cs="Courier New" w:hint="default"/>
      </w:rPr>
    </w:lvl>
    <w:lvl w:ilvl="2" w:tplc="1F94B77A" w:tentative="1">
      <w:start w:val="1"/>
      <w:numFmt w:val="bullet"/>
      <w:lvlText w:val=""/>
      <w:lvlJc w:val="left"/>
      <w:pPr>
        <w:ind w:left="2160" w:hanging="360"/>
      </w:pPr>
      <w:rPr>
        <w:rFonts w:ascii="Wingdings" w:hAnsi="Wingdings" w:hint="default"/>
      </w:rPr>
    </w:lvl>
    <w:lvl w:ilvl="3" w:tplc="7D163C68" w:tentative="1">
      <w:start w:val="1"/>
      <w:numFmt w:val="bullet"/>
      <w:lvlText w:val=""/>
      <w:lvlJc w:val="left"/>
      <w:pPr>
        <w:ind w:left="2880" w:hanging="360"/>
      </w:pPr>
      <w:rPr>
        <w:rFonts w:ascii="Symbol" w:hAnsi="Symbol" w:hint="default"/>
      </w:rPr>
    </w:lvl>
    <w:lvl w:ilvl="4" w:tplc="C4BA9BBC" w:tentative="1">
      <w:start w:val="1"/>
      <w:numFmt w:val="bullet"/>
      <w:lvlText w:val="o"/>
      <w:lvlJc w:val="left"/>
      <w:pPr>
        <w:ind w:left="3600" w:hanging="360"/>
      </w:pPr>
      <w:rPr>
        <w:rFonts w:ascii="Courier New" w:hAnsi="Courier New" w:cs="Courier New" w:hint="default"/>
      </w:rPr>
    </w:lvl>
    <w:lvl w:ilvl="5" w:tplc="1568B0A4" w:tentative="1">
      <w:start w:val="1"/>
      <w:numFmt w:val="bullet"/>
      <w:lvlText w:val=""/>
      <w:lvlJc w:val="left"/>
      <w:pPr>
        <w:ind w:left="4320" w:hanging="360"/>
      </w:pPr>
      <w:rPr>
        <w:rFonts w:ascii="Wingdings" w:hAnsi="Wingdings" w:hint="default"/>
      </w:rPr>
    </w:lvl>
    <w:lvl w:ilvl="6" w:tplc="0FCC4DDE" w:tentative="1">
      <w:start w:val="1"/>
      <w:numFmt w:val="bullet"/>
      <w:lvlText w:val=""/>
      <w:lvlJc w:val="left"/>
      <w:pPr>
        <w:ind w:left="5040" w:hanging="360"/>
      </w:pPr>
      <w:rPr>
        <w:rFonts w:ascii="Symbol" w:hAnsi="Symbol" w:hint="default"/>
      </w:rPr>
    </w:lvl>
    <w:lvl w:ilvl="7" w:tplc="B0DED8EA" w:tentative="1">
      <w:start w:val="1"/>
      <w:numFmt w:val="bullet"/>
      <w:lvlText w:val="o"/>
      <w:lvlJc w:val="left"/>
      <w:pPr>
        <w:ind w:left="5760" w:hanging="360"/>
      </w:pPr>
      <w:rPr>
        <w:rFonts w:ascii="Courier New" w:hAnsi="Courier New" w:cs="Courier New" w:hint="default"/>
      </w:rPr>
    </w:lvl>
    <w:lvl w:ilvl="8" w:tplc="3F786856" w:tentative="1">
      <w:start w:val="1"/>
      <w:numFmt w:val="bullet"/>
      <w:lvlText w:val=""/>
      <w:lvlJc w:val="left"/>
      <w:pPr>
        <w:ind w:left="6480" w:hanging="360"/>
      </w:pPr>
      <w:rPr>
        <w:rFonts w:ascii="Wingdings" w:hAnsi="Wingdings" w:hint="default"/>
      </w:rPr>
    </w:lvl>
  </w:abstractNum>
  <w:abstractNum w:abstractNumId="2" w15:restartNumberingAfterBreak="0">
    <w:nsid w:val="070B6FF4"/>
    <w:multiLevelType w:val="multilevel"/>
    <w:tmpl w:val="4E463ECA"/>
    <w:lvl w:ilvl="0">
      <w:start w:val="8"/>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900BE1"/>
    <w:multiLevelType w:val="multilevel"/>
    <w:tmpl w:val="7C740E24"/>
    <w:lvl w:ilvl="0">
      <w:start w:val="8"/>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7D2501"/>
    <w:multiLevelType w:val="singleLevel"/>
    <w:tmpl w:val="0B9CC13E"/>
    <w:lvl w:ilvl="0">
      <w:start w:val="3"/>
      <w:numFmt w:val="decimal"/>
      <w:lvlText w:val="%1- "/>
      <w:legacy w:legacy="1" w:legacySpace="0" w:legacyIndent="283"/>
      <w:lvlJc w:val="left"/>
      <w:pPr>
        <w:ind w:left="283" w:hanging="283"/>
      </w:pPr>
      <w:rPr>
        <w:rFonts w:ascii="Times New Roman" w:hAnsi="Times New Roman" w:hint="default"/>
        <w:b w:val="0"/>
        <w:i w:val="0"/>
        <w:sz w:val="24"/>
        <w:u w:val="none"/>
      </w:rPr>
    </w:lvl>
  </w:abstractNum>
  <w:abstractNum w:abstractNumId="5" w15:restartNumberingAfterBreak="0">
    <w:nsid w:val="21A15F15"/>
    <w:multiLevelType w:val="hybridMultilevel"/>
    <w:tmpl w:val="80E67F28"/>
    <w:lvl w:ilvl="0" w:tplc="C5DE51EC">
      <w:start w:val="1"/>
      <w:numFmt w:val="decimal"/>
      <w:lvlText w:val="%1."/>
      <w:lvlJc w:val="left"/>
      <w:pPr>
        <w:ind w:left="1065" w:hanging="705"/>
      </w:pPr>
      <w:rPr>
        <w:rFonts w:hint="default"/>
      </w:rPr>
    </w:lvl>
    <w:lvl w:ilvl="1" w:tplc="446EC24C">
      <w:start w:val="1"/>
      <w:numFmt w:val="lowerLetter"/>
      <w:lvlText w:val="%2."/>
      <w:lvlJc w:val="left"/>
      <w:pPr>
        <w:ind w:left="1440" w:hanging="360"/>
      </w:pPr>
    </w:lvl>
    <w:lvl w:ilvl="2" w:tplc="550886D2">
      <w:start w:val="1"/>
      <w:numFmt w:val="lowerRoman"/>
      <w:lvlText w:val="%3."/>
      <w:lvlJc w:val="right"/>
      <w:pPr>
        <w:ind w:left="2160" w:hanging="180"/>
      </w:pPr>
    </w:lvl>
    <w:lvl w:ilvl="3" w:tplc="885818FC">
      <w:start w:val="1"/>
      <w:numFmt w:val="decimal"/>
      <w:lvlText w:val="%4."/>
      <w:lvlJc w:val="left"/>
      <w:pPr>
        <w:ind w:left="2880" w:hanging="360"/>
      </w:pPr>
    </w:lvl>
    <w:lvl w:ilvl="4" w:tplc="DFE610CE" w:tentative="1">
      <w:start w:val="1"/>
      <w:numFmt w:val="lowerLetter"/>
      <w:lvlText w:val="%5."/>
      <w:lvlJc w:val="left"/>
      <w:pPr>
        <w:ind w:left="3600" w:hanging="360"/>
      </w:pPr>
    </w:lvl>
    <w:lvl w:ilvl="5" w:tplc="06227FAC" w:tentative="1">
      <w:start w:val="1"/>
      <w:numFmt w:val="lowerRoman"/>
      <w:lvlText w:val="%6."/>
      <w:lvlJc w:val="right"/>
      <w:pPr>
        <w:ind w:left="4320" w:hanging="180"/>
      </w:pPr>
    </w:lvl>
    <w:lvl w:ilvl="6" w:tplc="8242C018" w:tentative="1">
      <w:start w:val="1"/>
      <w:numFmt w:val="decimal"/>
      <w:lvlText w:val="%7."/>
      <w:lvlJc w:val="left"/>
      <w:pPr>
        <w:ind w:left="5040" w:hanging="360"/>
      </w:pPr>
    </w:lvl>
    <w:lvl w:ilvl="7" w:tplc="EB06E8C8" w:tentative="1">
      <w:start w:val="1"/>
      <w:numFmt w:val="lowerLetter"/>
      <w:lvlText w:val="%8."/>
      <w:lvlJc w:val="left"/>
      <w:pPr>
        <w:ind w:left="5760" w:hanging="360"/>
      </w:pPr>
    </w:lvl>
    <w:lvl w:ilvl="8" w:tplc="C970733E" w:tentative="1">
      <w:start w:val="1"/>
      <w:numFmt w:val="lowerRoman"/>
      <w:lvlText w:val="%9."/>
      <w:lvlJc w:val="right"/>
      <w:pPr>
        <w:ind w:left="6480" w:hanging="180"/>
      </w:pPr>
    </w:lvl>
  </w:abstractNum>
  <w:abstractNum w:abstractNumId="6" w15:restartNumberingAfterBreak="0">
    <w:nsid w:val="2BEA6DE6"/>
    <w:multiLevelType w:val="singleLevel"/>
    <w:tmpl w:val="FA762862"/>
    <w:lvl w:ilvl="0">
      <w:start w:val="1"/>
      <w:numFmt w:val="decimal"/>
      <w:lvlText w:val="%1."/>
      <w:lvlJc w:val="left"/>
      <w:pPr>
        <w:tabs>
          <w:tab w:val="num" w:pos="360"/>
        </w:tabs>
        <w:ind w:left="360" w:hanging="360"/>
      </w:pPr>
      <w:rPr>
        <w:rFonts w:hint="default"/>
      </w:rPr>
    </w:lvl>
  </w:abstractNum>
  <w:abstractNum w:abstractNumId="7" w15:restartNumberingAfterBreak="0">
    <w:nsid w:val="2FDD7A7C"/>
    <w:multiLevelType w:val="multilevel"/>
    <w:tmpl w:val="6EBED3F6"/>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rPr>
        <w:color w:val="000000"/>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8" w15:restartNumberingAfterBreak="0">
    <w:nsid w:val="30F27C21"/>
    <w:multiLevelType w:val="hybridMultilevel"/>
    <w:tmpl w:val="9AC0519A"/>
    <w:lvl w:ilvl="0" w:tplc="7ED2B66C">
      <w:start w:val="1"/>
      <w:numFmt w:val="bullet"/>
      <w:lvlText w:val=""/>
      <w:lvlJc w:val="left"/>
      <w:pPr>
        <w:ind w:left="720" w:hanging="360"/>
      </w:pPr>
      <w:rPr>
        <w:rFonts w:ascii="Symbol" w:hAnsi="Symbol" w:hint="default"/>
      </w:rPr>
    </w:lvl>
    <w:lvl w:ilvl="1" w:tplc="CA7C722E">
      <w:start w:val="1"/>
      <w:numFmt w:val="bullet"/>
      <w:lvlText w:val="o"/>
      <w:lvlJc w:val="left"/>
      <w:pPr>
        <w:ind w:left="1440" w:hanging="360"/>
      </w:pPr>
      <w:rPr>
        <w:rFonts w:ascii="Courier New" w:hAnsi="Courier New" w:cs="Courier New" w:hint="default"/>
      </w:rPr>
    </w:lvl>
    <w:lvl w:ilvl="2" w:tplc="D504B034">
      <w:start w:val="1"/>
      <w:numFmt w:val="bullet"/>
      <w:lvlText w:val=""/>
      <w:lvlJc w:val="left"/>
      <w:pPr>
        <w:ind w:left="2160" w:hanging="360"/>
      </w:pPr>
      <w:rPr>
        <w:rFonts w:ascii="Wingdings" w:hAnsi="Wingdings" w:hint="default"/>
      </w:rPr>
    </w:lvl>
    <w:lvl w:ilvl="3" w:tplc="416C16C0">
      <w:start w:val="1"/>
      <w:numFmt w:val="bullet"/>
      <w:lvlText w:val=""/>
      <w:lvlJc w:val="left"/>
      <w:pPr>
        <w:ind w:left="2880" w:hanging="360"/>
      </w:pPr>
      <w:rPr>
        <w:rFonts w:ascii="Symbol" w:hAnsi="Symbol" w:hint="default"/>
      </w:rPr>
    </w:lvl>
    <w:lvl w:ilvl="4" w:tplc="05E210A8">
      <w:start w:val="1"/>
      <w:numFmt w:val="bullet"/>
      <w:lvlText w:val="o"/>
      <w:lvlJc w:val="left"/>
      <w:pPr>
        <w:ind w:left="3600" w:hanging="360"/>
      </w:pPr>
      <w:rPr>
        <w:rFonts w:ascii="Courier New" w:hAnsi="Courier New" w:cs="Courier New" w:hint="default"/>
      </w:rPr>
    </w:lvl>
    <w:lvl w:ilvl="5" w:tplc="57C46DE4">
      <w:start w:val="1"/>
      <w:numFmt w:val="bullet"/>
      <w:lvlText w:val=""/>
      <w:lvlJc w:val="left"/>
      <w:pPr>
        <w:ind w:left="4320" w:hanging="360"/>
      </w:pPr>
      <w:rPr>
        <w:rFonts w:ascii="Wingdings" w:hAnsi="Wingdings" w:hint="default"/>
      </w:rPr>
    </w:lvl>
    <w:lvl w:ilvl="6" w:tplc="337C6A22">
      <w:start w:val="1"/>
      <w:numFmt w:val="bullet"/>
      <w:lvlText w:val=""/>
      <w:lvlJc w:val="left"/>
      <w:pPr>
        <w:ind w:left="5040" w:hanging="360"/>
      </w:pPr>
      <w:rPr>
        <w:rFonts w:ascii="Symbol" w:hAnsi="Symbol" w:hint="default"/>
      </w:rPr>
    </w:lvl>
    <w:lvl w:ilvl="7" w:tplc="2514E216">
      <w:start w:val="1"/>
      <w:numFmt w:val="bullet"/>
      <w:lvlText w:val="o"/>
      <w:lvlJc w:val="left"/>
      <w:pPr>
        <w:ind w:left="5760" w:hanging="360"/>
      </w:pPr>
      <w:rPr>
        <w:rFonts w:ascii="Courier New" w:hAnsi="Courier New" w:cs="Courier New" w:hint="default"/>
      </w:rPr>
    </w:lvl>
    <w:lvl w:ilvl="8" w:tplc="FEE8B3F8">
      <w:start w:val="1"/>
      <w:numFmt w:val="bullet"/>
      <w:lvlText w:val=""/>
      <w:lvlJc w:val="left"/>
      <w:pPr>
        <w:ind w:left="6480" w:hanging="360"/>
      </w:pPr>
      <w:rPr>
        <w:rFonts w:ascii="Wingdings" w:hAnsi="Wingdings" w:hint="default"/>
      </w:rPr>
    </w:lvl>
  </w:abstractNum>
  <w:abstractNum w:abstractNumId="9" w15:restartNumberingAfterBreak="0">
    <w:nsid w:val="357A4EA1"/>
    <w:multiLevelType w:val="multilevel"/>
    <w:tmpl w:val="6792A8DC"/>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287"/>
        </w:tabs>
        <w:ind w:left="1287"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36E0640B"/>
    <w:multiLevelType w:val="hybridMultilevel"/>
    <w:tmpl w:val="9D4851B4"/>
    <w:lvl w:ilvl="0" w:tplc="0EB22590">
      <w:start w:val="1"/>
      <w:numFmt w:val="bullet"/>
      <w:lvlText w:val=""/>
      <w:lvlJc w:val="left"/>
      <w:pPr>
        <w:ind w:left="720" w:hanging="360"/>
      </w:pPr>
      <w:rPr>
        <w:rFonts w:ascii="Symbol" w:hAnsi="Symbol" w:hint="default"/>
      </w:rPr>
    </w:lvl>
    <w:lvl w:ilvl="1" w:tplc="51E4243C" w:tentative="1">
      <w:start w:val="1"/>
      <w:numFmt w:val="bullet"/>
      <w:lvlText w:val="o"/>
      <w:lvlJc w:val="left"/>
      <w:pPr>
        <w:ind w:left="1440" w:hanging="360"/>
      </w:pPr>
      <w:rPr>
        <w:rFonts w:ascii="Courier New" w:hAnsi="Courier New" w:cs="Courier New" w:hint="default"/>
      </w:rPr>
    </w:lvl>
    <w:lvl w:ilvl="2" w:tplc="934A24E0" w:tentative="1">
      <w:start w:val="1"/>
      <w:numFmt w:val="bullet"/>
      <w:lvlText w:val=""/>
      <w:lvlJc w:val="left"/>
      <w:pPr>
        <w:ind w:left="2160" w:hanging="360"/>
      </w:pPr>
      <w:rPr>
        <w:rFonts w:ascii="Wingdings" w:hAnsi="Wingdings" w:hint="default"/>
      </w:rPr>
    </w:lvl>
    <w:lvl w:ilvl="3" w:tplc="25C68784" w:tentative="1">
      <w:start w:val="1"/>
      <w:numFmt w:val="bullet"/>
      <w:lvlText w:val=""/>
      <w:lvlJc w:val="left"/>
      <w:pPr>
        <w:ind w:left="2880" w:hanging="360"/>
      </w:pPr>
      <w:rPr>
        <w:rFonts w:ascii="Symbol" w:hAnsi="Symbol" w:hint="default"/>
      </w:rPr>
    </w:lvl>
    <w:lvl w:ilvl="4" w:tplc="400A0A04" w:tentative="1">
      <w:start w:val="1"/>
      <w:numFmt w:val="bullet"/>
      <w:lvlText w:val="o"/>
      <w:lvlJc w:val="left"/>
      <w:pPr>
        <w:ind w:left="3600" w:hanging="360"/>
      </w:pPr>
      <w:rPr>
        <w:rFonts w:ascii="Courier New" w:hAnsi="Courier New" w:cs="Courier New" w:hint="default"/>
      </w:rPr>
    </w:lvl>
    <w:lvl w:ilvl="5" w:tplc="B2E0D7DA" w:tentative="1">
      <w:start w:val="1"/>
      <w:numFmt w:val="bullet"/>
      <w:lvlText w:val=""/>
      <w:lvlJc w:val="left"/>
      <w:pPr>
        <w:ind w:left="4320" w:hanging="360"/>
      </w:pPr>
      <w:rPr>
        <w:rFonts w:ascii="Wingdings" w:hAnsi="Wingdings" w:hint="default"/>
      </w:rPr>
    </w:lvl>
    <w:lvl w:ilvl="6" w:tplc="5D305FC4" w:tentative="1">
      <w:start w:val="1"/>
      <w:numFmt w:val="bullet"/>
      <w:lvlText w:val=""/>
      <w:lvlJc w:val="left"/>
      <w:pPr>
        <w:ind w:left="5040" w:hanging="360"/>
      </w:pPr>
      <w:rPr>
        <w:rFonts w:ascii="Symbol" w:hAnsi="Symbol" w:hint="default"/>
      </w:rPr>
    </w:lvl>
    <w:lvl w:ilvl="7" w:tplc="3F30651E" w:tentative="1">
      <w:start w:val="1"/>
      <w:numFmt w:val="bullet"/>
      <w:lvlText w:val="o"/>
      <w:lvlJc w:val="left"/>
      <w:pPr>
        <w:ind w:left="5760" w:hanging="360"/>
      </w:pPr>
      <w:rPr>
        <w:rFonts w:ascii="Courier New" w:hAnsi="Courier New" w:cs="Courier New" w:hint="default"/>
      </w:rPr>
    </w:lvl>
    <w:lvl w:ilvl="8" w:tplc="94E45C50" w:tentative="1">
      <w:start w:val="1"/>
      <w:numFmt w:val="bullet"/>
      <w:lvlText w:val=""/>
      <w:lvlJc w:val="left"/>
      <w:pPr>
        <w:ind w:left="6480" w:hanging="360"/>
      </w:pPr>
      <w:rPr>
        <w:rFonts w:ascii="Wingdings" w:hAnsi="Wingdings" w:hint="default"/>
      </w:rPr>
    </w:lvl>
  </w:abstractNum>
  <w:abstractNum w:abstractNumId="11" w15:restartNumberingAfterBreak="0">
    <w:nsid w:val="3B334E9C"/>
    <w:multiLevelType w:val="hybridMultilevel"/>
    <w:tmpl w:val="1E529A98"/>
    <w:lvl w:ilvl="0" w:tplc="D3201020">
      <w:start w:val="1"/>
      <w:numFmt w:val="bullet"/>
      <w:lvlText w:val=""/>
      <w:lvlJc w:val="left"/>
      <w:pPr>
        <w:ind w:left="720" w:hanging="360"/>
      </w:pPr>
      <w:rPr>
        <w:rFonts w:ascii="Symbol" w:hAnsi="Symbol" w:hint="default"/>
      </w:rPr>
    </w:lvl>
    <w:lvl w:ilvl="1" w:tplc="F378F00A" w:tentative="1">
      <w:start w:val="1"/>
      <w:numFmt w:val="bullet"/>
      <w:lvlText w:val="o"/>
      <w:lvlJc w:val="left"/>
      <w:pPr>
        <w:ind w:left="1440" w:hanging="360"/>
      </w:pPr>
      <w:rPr>
        <w:rFonts w:ascii="Courier New" w:hAnsi="Courier New" w:cs="Courier New" w:hint="default"/>
      </w:rPr>
    </w:lvl>
    <w:lvl w:ilvl="2" w:tplc="440AC4CE" w:tentative="1">
      <w:start w:val="1"/>
      <w:numFmt w:val="bullet"/>
      <w:lvlText w:val=""/>
      <w:lvlJc w:val="left"/>
      <w:pPr>
        <w:ind w:left="2160" w:hanging="360"/>
      </w:pPr>
      <w:rPr>
        <w:rFonts w:ascii="Wingdings" w:hAnsi="Wingdings" w:hint="default"/>
      </w:rPr>
    </w:lvl>
    <w:lvl w:ilvl="3" w:tplc="C1C2AFCC" w:tentative="1">
      <w:start w:val="1"/>
      <w:numFmt w:val="bullet"/>
      <w:lvlText w:val=""/>
      <w:lvlJc w:val="left"/>
      <w:pPr>
        <w:ind w:left="2880" w:hanging="360"/>
      </w:pPr>
      <w:rPr>
        <w:rFonts w:ascii="Symbol" w:hAnsi="Symbol" w:hint="default"/>
      </w:rPr>
    </w:lvl>
    <w:lvl w:ilvl="4" w:tplc="ABCEAE3E" w:tentative="1">
      <w:start w:val="1"/>
      <w:numFmt w:val="bullet"/>
      <w:lvlText w:val="o"/>
      <w:lvlJc w:val="left"/>
      <w:pPr>
        <w:ind w:left="3600" w:hanging="360"/>
      </w:pPr>
      <w:rPr>
        <w:rFonts w:ascii="Courier New" w:hAnsi="Courier New" w:cs="Courier New" w:hint="default"/>
      </w:rPr>
    </w:lvl>
    <w:lvl w:ilvl="5" w:tplc="F9468146" w:tentative="1">
      <w:start w:val="1"/>
      <w:numFmt w:val="bullet"/>
      <w:lvlText w:val=""/>
      <w:lvlJc w:val="left"/>
      <w:pPr>
        <w:ind w:left="4320" w:hanging="360"/>
      </w:pPr>
      <w:rPr>
        <w:rFonts w:ascii="Wingdings" w:hAnsi="Wingdings" w:hint="default"/>
      </w:rPr>
    </w:lvl>
    <w:lvl w:ilvl="6" w:tplc="F260D5EC" w:tentative="1">
      <w:start w:val="1"/>
      <w:numFmt w:val="bullet"/>
      <w:lvlText w:val=""/>
      <w:lvlJc w:val="left"/>
      <w:pPr>
        <w:ind w:left="5040" w:hanging="360"/>
      </w:pPr>
      <w:rPr>
        <w:rFonts w:ascii="Symbol" w:hAnsi="Symbol" w:hint="default"/>
      </w:rPr>
    </w:lvl>
    <w:lvl w:ilvl="7" w:tplc="4BA4605A" w:tentative="1">
      <w:start w:val="1"/>
      <w:numFmt w:val="bullet"/>
      <w:lvlText w:val="o"/>
      <w:lvlJc w:val="left"/>
      <w:pPr>
        <w:ind w:left="5760" w:hanging="360"/>
      </w:pPr>
      <w:rPr>
        <w:rFonts w:ascii="Courier New" w:hAnsi="Courier New" w:cs="Courier New" w:hint="default"/>
      </w:rPr>
    </w:lvl>
    <w:lvl w:ilvl="8" w:tplc="C15A3EBC" w:tentative="1">
      <w:start w:val="1"/>
      <w:numFmt w:val="bullet"/>
      <w:lvlText w:val=""/>
      <w:lvlJc w:val="left"/>
      <w:pPr>
        <w:ind w:left="6480" w:hanging="360"/>
      </w:pPr>
      <w:rPr>
        <w:rFonts w:ascii="Wingdings" w:hAnsi="Wingdings" w:hint="default"/>
      </w:rPr>
    </w:lvl>
  </w:abstractNum>
  <w:abstractNum w:abstractNumId="12" w15:restartNumberingAfterBreak="0">
    <w:nsid w:val="49D23007"/>
    <w:multiLevelType w:val="hybridMultilevel"/>
    <w:tmpl w:val="74F65C7E"/>
    <w:lvl w:ilvl="0" w:tplc="DE561570">
      <w:start w:val="1"/>
      <w:numFmt w:val="bullet"/>
      <w:lvlText w:val=""/>
      <w:lvlJc w:val="left"/>
      <w:pPr>
        <w:ind w:left="720" w:hanging="360"/>
      </w:pPr>
      <w:rPr>
        <w:rFonts w:ascii="Symbol" w:hAnsi="Symbol" w:hint="default"/>
      </w:rPr>
    </w:lvl>
    <w:lvl w:ilvl="1" w:tplc="CBAE611A" w:tentative="1">
      <w:start w:val="1"/>
      <w:numFmt w:val="bullet"/>
      <w:lvlText w:val="o"/>
      <w:lvlJc w:val="left"/>
      <w:pPr>
        <w:ind w:left="1440" w:hanging="360"/>
      </w:pPr>
      <w:rPr>
        <w:rFonts w:ascii="Courier New" w:hAnsi="Courier New" w:cs="Courier New" w:hint="default"/>
      </w:rPr>
    </w:lvl>
    <w:lvl w:ilvl="2" w:tplc="7CE4B860" w:tentative="1">
      <w:start w:val="1"/>
      <w:numFmt w:val="bullet"/>
      <w:lvlText w:val=""/>
      <w:lvlJc w:val="left"/>
      <w:pPr>
        <w:ind w:left="2160" w:hanging="360"/>
      </w:pPr>
      <w:rPr>
        <w:rFonts w:ascii="Wingdings" w:hAnsi="Wingdings" w:hint="default"/>
      </w:rPr>
    </w:lvl>
    <w:lvl w:ilvl="3" w:tplc="B1103E06" w:tentative="1">
      <w:start w:val="1"/>
      <w:numFmt w:val="bullet"/>
      <w:lvlText w:val=""/>
      <w:lvlJc w:val="left"/>
      <w:pPr>
        <w:ind w:left="2880" w:hanging="360"/>
      </w:pPr>
      <w:rPr>
        <w:rFonts w:ascii="Symbol" w:hAnsi="Symbol" w:hint="default"/>
      </w:rPr>
    </w:lvl>
    <w:lvl w:ilvl="4" w:tplc="BDCAA138" w:tentative="1">
      <w:start w:val="1"/>
      <w:numFmt w:val="bullet"/>
      <w:lvlText w:val="o"/>
      <w:lvlJc w:val="left"/>
      <w:pPr>
        <w:ind w:left="3600" w:hanging="360"/>
      </w:pPr>
      <w:rPr>
        <w:rFonts w:ascii="Courier New" w:hAnsi="Courier New" w:cs="Courier New" w:hint="default"/>
      </w:rPr>
    </w:lvl>
    <w:lvl w:ilvl="5" w:tplc="7D443F82" w:tentative="1">
      <w:start w:val="1"/>
      <w:numFmt w:val="bullet"/>
      <w:lvlText w:val=""/>
      <w:lvlJc w:val="left"/>
      <w:pPr>
        <w:ind w:left="4320" w:hanging="360"/>
      </w:pPr>
      <w:rPr>
        <w:rFonts w:ascii="Wingdings" w:hAnsi="Wingdings" w:hint="default"/>
      </w:rPr>
    </w:lvl>
    <w:lvl w:ilvl="6" w:tplc="CA42DB7A" w:tentative="1">
      <w:start w:val="1"/>
      <w:numFmt w:val="bullet"/>
      <w:lvlText w:val=""/>
      <w:lvlJc w:val="left"/>
      <w:pPr>
        <w:ind w:left="5040" w:hanging="360"/>
      </w:pPr>
      <w:rPr>
        <w:rFonts w:ascii="Symbol" w:hAnsi="Symbol" w:hint="default"/>
      </w:rPr>
    </w:lvl>
    <w:lvl w:ilvl="7" w:tplc="6742EBBA" w:tentative="1">
      <w:start w:val="1"/>
      <w:numFmt w:val="bullet"/>
      <w:lvlText w:val="o"/>
      <w:lvlJc w:val="left"/>
      <w:pPr>
        <w:ind w:left="5760" w:hanging="360"/>
      </w:pPr>
      <w:rPr>
        <w:rFonts w:ascii="Courier New" w:hAnsi="Courier New" w:cs="Courier New" w:hint="default"/>
      </w:rPr>
    </w:lvl>
    <w:lvl w:ilvl="8" w:tplc="C7D0174E" w:tentative="1">
      <w:start w:val="1"/>
      <w:numFmt w:val="bullet"/>
      <w:lvlText w:val=""/>
      <w:lvlJc w:val="left"/>
      <w:pPr>
        <w:ind w:left="6480" w:hanging="360"/>
      </w:pPr>
      <w:rPr>
        <w:rFonts w:ascii="Wingdings" w:hAnsi="Wingdings" w:hint="default"/>
      </w:rPr>
    </w:lvl>
  </w:abstractNum>
  <w:abstractNum w:abstractNumId="13" w15:restartNumberingAfterBreak="0">
    <w:nsid w:val="545D2C5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5DC34634"/>
    <w:multiLevelType w:val="multilevel"/>
    <w:tmpl w:val="D51AEB0C"/>
    <w:lvl w:ilvl="0">
      <w:start w:val="1"/>
      <w:numFmt w:val="decimal"/>
      <w:lvlText w:val="%1."/>
      <w:lvlJc w:val="left"/>
      <w:pPr>
        <w:tabs>
          <w:tab w:val="num" w:pos="360"/>
        </w:tabs>
        <w:ind w:left="360" w:hanging="360"/>
      </w:pPr>
      <w:rPr>
        <w:rFonts w:ascii="Arial" w:hAnsi="Arial" w:cs="Times New Roman" w:hint="default"/>
        <w:b/>
        <w:i w:val="0"/>
        <w:sz w:val="24"/>
      </w:rPr>
    </w:lvl>
    <w:lvl w:ilvl="1">
      <w:start w:val="1"/>
      <w:numFmt w:val="decimal"/>
      <w:lvlText w:val="%1.%2."/>
      <w:lvlJc w:val="left"/>
      <w:pPr>
        <w:tabs>
          <w:tab w:val="num" w:pos="792"/>
        </w:tabs>
        <w:ind w:left="792" w:hanging="432"/>
      </w:pPr>
      <w:rPr>
        <w:rFonts w:ascii="Arial" w:hAnsi="Arial" w:cs="Times New Roman" w:hint="default"/>
        <w:b/>
        <w:i w:val="0"/>
        <w:sz w:val="24"/>
      </w:rPr>
    </w:lvl>
    <w:lvl w:ilvl="2">
      <w:start w:val="1"/>
      <w:numFmt w:val="decimal"/>
      <w:lvlText w:val="%1.%2.%3."/>
      <w:lvlJc w:val="left"/>
      <w:pPr>
        <w:tabs>
          <w:tab w:val="num" w:pos="1440"/>
        </w:tabs>
        <w:ind w:left="1224" w:hanging="504"/>
      </w:pPr>
      <w:rPr>
        <w:rFonts w:ascii="Arial" w:hAnsi="Arial" w:cs="Times New Roman" w:hint="default"/>
        <w:b/>
        <w:i w:val="0"/>
        <w:sz w:val="24"/>
      </w:rPr>
    </w:lvl>
    <w:lvl w:ilvl="3">
      <w:start w:val="1"/>
      <w:numFmt w:val="decimal"/>
      <w:lvlText w:val="%1.%2.%3.%4."/>
      <w:lvlJc w:val="left"/>
      <w:pPr>
        <w:tabs>
          <w:tab w:val="num" w:pos="2160"/>
        </w:tabs>
        <w:ind w:left="1728" w:hanging="648"/>
      </w:pPr>
      <w:rPr>
        <w:rFonts w:ascii="Arial" w:hAnsi="Arial" w:hint="default"/>
        <w:b w:val="0"/>
        <w:i w:val="0"/>
        <w:sz w:val="24"/>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5" w15:restartNumberingAfterBreak="0">
    <w:nsid w:val="648C1CD4"/>
    <w:multiLevelType w:val="hybridMultilevel"/>
    <w:tmpl w:val="444EC258"/>
    <w:lvl w:ilvl="0" w:tplc="045A43E0">
      <w:start w:val="1"/>
      <w:numFmt w:val="bullet"/>
      <w:lvlText w:val=""/>
      <w:lvlJc w:val="left"/>
      <w:pPr>
        <w:ind w:left="720" w:hanging="360"/>
      </w:pPr>
      <w:rPr>
        <w:rFonts w:ascii="Symbol" w:hAnsi="Symbol" w:hint="default"/>
      </w:rPr>
    </w:lvl>
    <w:lvl w:ilvl="1" w:tplc="45762290">
      <w:start w:val="1"/>
      <w:numFmt w:val="bullet"/>
      <w:lvlText w:val="o"/>
      <w:lvlJc w:val="left"/>
      <w:pPr>
        <w:ind w:left="1440" w:hanging="360"/>
      </w:pPr>
      <w:rPr>
        <w:rFonts w:ascii="Courier New" w:hAnsi="Courier New" w:cs="Courier New" w:hint="default"/>
      </w:rPr>
    </w:lvl>
    <w:lvl w:ilvl="2" w:tplc="530C72EA">
      <w:start w:val="1"/>
      <w:numFmt w:val="bullet"/>
      <w:lvlText w:val=""/>
      <w:lvlJc w:val="left"/>
      <w:pPr>
        <w:ind w:left="2160" w:hanging="360"/>
      </w:pPr>
      <w:rPr>
        <w:rFonts w:ascii="Wingdings" w:hAnsi="Wingdings" w:hint="default"/>
      </w:rPr>
    </w:lvl>
    <w:lvl w:ilvl="3" w:tplc="FD64788C">
      <w:start w:val="1"/>
      <w:numFmt w:val="bullet"/>
      <w:lvlText w:val=""/>
      <w:lvlJc w:val="left"/>
      <w:pPr>
        <w:ind w:left="2880" w:hanging="360"/>
      </w:pPr>
      <w:rPr>
        <w:rFonts w:ascii="Symbol" w:hAnsi="Symbol" w:hint="default"/>
      </w:rPr>
    </w:lvl>
    <w:lvl w:ilvl="4" w:tplc="212CE71A">
      <w:start w:val="1"/>
      <w:numFmt w:val="bullet"/>
      <w:lvlText w:val="o"/>
      <w:lvlJc w:val="left"/>
      <w:pPr>
        <w:ind w:left="3600" w:hanging="360"/>
      </w:pPr>
      <w:rPr>
        <w:rFonts w:ascii="Courier New" w:hAnsi="Courier New" w:cs="Courier New" w:hint="default"/>
      </w:rPr>
    </w:lvl>
    <w:lvl w:ilvl="5" w:tplc="8E4A1DAC">
      <w:start w:val="1"/>
      <w:numFmt w:val="bullet"/>
      <w:lvlText w:val=""/>
      <w:lvlJc w:val="left"/>
      <w:pPr>
        <w:ind w:left="4320" w:hanging="360"/>
      </w:pPr>
      <w:rPr>
        <w:rFonts w:ascii="Wingdings" w:hAnsi="Wingdings" w:hint="default"/>
      </w:rPr>
    </w:lvl>
    <w:lvl w:ilvl="6" w:tplc="C8A63F16">
      <w:start w:val="1"/>
      <w:numFmt w:val="bullet"/>
      <w:lvlText w:val=""/>
      <w:lvlJc w:val="left"/>
      <w:pPr>
        <w:ind w:left="5040" w:hanging="360"/>
      </w:pPr>
      <w:rPr>
        <w:rFonts w:ascii="Symbol" w:hAnsi="Symbol" w:hint="default"/>
      </w:rPr>
    </w:lvl>
    <w:lvl w:ilvl="7" w:tplc="96E8A834">
      <w:start w:val="1"/>
      <w:numFmt w:val="bullet"/>
      <w:lvlText w:val="o"/>
      <w:lvlJc w:val="left"/>
      <w:pPr>
        <w:ind w:left="5760" w:hanging="360"/>
      </w:pPr>
      <w:rPr>
        <w:rFonts w:ascii="Courier New" w:hAnsi="Courier New" w:cs="Courier New" w:hint="default"/>
      </w:rPr>
    </w:lvl>
    <w:lvl w:ilvl="8" w:tplc="6646E3D2">
      <w:start w:val="1"/>
      <w:numFmt w:val="bullet"/>
      <w:lvlText w:val=""/>
      <w:lvlJc w:val="left"/>
      <w:pPr>
        <w:ind w:left="6480" w:hanging="360"/>
      </w:pPr>
      <w:rPr>
        <w:rFonts w:ascii="Wingdings" w:hAnsi="Wingdings" w:hint="default"/>
      </w:rPr>
    </w:lvl>
  </w:abstractNum>
  <w:abstractNum w:abstractNumId="16" w15:restartNumberingAfterBreak="0">
    <w:nsid w:val="68EC62B6"/>
    <w:multiLevelType w:val="multilevel"/>
    <w:tmpl w:val="57D4E4C6"/>
    <w:lvl w:ilvl="0">
      <w:start w:val="8"/>
      <w:numFmt w:val="decimal"/>
      <w:lvlText w:val="%1."/>
      <w:lvlJc w:val="left"/>
      <w:pPr>
        <w:ind w:left="450" w:hanging="450"/>
      </w:pPr>
      <w:rPr>
        <w:rFonts w:hint="default"/>
      </w:rPr>
    </w:lvl>
    <w:lvl w:ilvl="1">
      <w:start w:val="1"/>
      <w:numFmt w:val="decimal"/>
      <w:lvlText w:val="%1.%2."/>
      <w:lvlJc w:val="left"/>
      <w:pPr>
        <w:ind w:left="990" w:hanging="45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7" w15:restartNumberingAfterBreak="0">
    <w:nsid w:val="6A1E5EF1"/>
    <w:multiLevelType w:val="hybridMultilevel"/>
    <w:tmpl w:val="27DCA72E"/>
    <w:lvl w:ilvl="0" w:tplc="A5145C50">
      <w:start w:val="1"/>
      <w:numFmt w:val="bullet"/>
      <w:lvlText w:val=""/>
      <w:lvlJc w:val="left"/>
      <w:pPr>
        <w:ind w:left="720" w:hanging="360"/>
      </w:pPr>
      <w:rPr>
        <w:rFonts w:ascii="Symbol" w:hAnsi="Symbol" w:hint="default"/>
      </w:rPr>
    </w:lvl>
    <w:lvl w:ilvl="1" w:tplc="FE4EC3F0" w:tentative="1">
      <w:start w:val="1"/>
      <w:numFmt w:val="bullet"/>
      <w:lvlText w:val="o"/>
      <w:lvlJc w:val="left"/>
      <w:pPr>
        <w:ind w:left="1440" w:hanging="360"/>
      </w:pPr>
      <w:rPr>
        <w:rFonts w:ascii="Courier New" w:hAnsi="Courier New" w:cs="Courier New" w:hint="default"/>
      </w:rPr>
    </w:lvl>
    <w:lvl w:ilvl="2" w:tplc="5D2E4C52" w:tentative="1">
      <w:start w:val="1"/>
      <w:numFmt w:val="bullet"/>
      <w:lvlText w:val=""/>
      <w:lvlJc w:val="left"/>
      <w:pPr>
        <w:ind w:left="2160" w:hanging="360"/>
      </w:pPr>
      <w:rPr>
        <w:rFonts w:ascii="Wingdings" w:hAnsi="Wingdings" w:hint="default"/>
      </w:rPr>
    </w:lvl>
    <w:lvl w:ilvl="3" w:tplc="4CC4911E" w:tentative="1">
      <w:start w:val="1"/>
      <w:numFmt w:val="bullet"/>
      <w:lvlText w:val=""/>
      <w:lvlJc w:val="left"/>
      <w:pPr>
        <w:ind w:left="2880" w:hanging="360"/>
      </w:pPr>
      <w:rPr>
        <w:rFonts w:ascii="Symbol" w:hAnsi="Symbol" w:hint="default"/>
      </w:rPr>
    </w:lvl>
    <w:lvl w:ilvl="4" w:tplc="B8BEE1A4" w:tentative="1">
      <w:start w:val="1"/>
      <w:numFmt w:val="bullet"/>
      <w:lvlText w:val="o"/>
      <w:lvlJc w:val="left"/>
      <w:pPr>
        <w:ind w:left="3600" w:hanging="360"/>
      </w:pPr>
      <w:rPr>
        <w:rFonts w:ascii="Courier New" w:hAnsi="Courier New" w:cs="Courier New" w:hint="default"/>
      </w:rPr>
    </w:lvl>
    <w:lvl w:ilvl="5" w:tplc="DB1C53DA" w:tentative="1">
      <w:start w:val="1"/>
      <w:numFmt w:val="bullet"/>
      <w:lvlText w:val=""/>
      <w:lvlJc w:val="left"/>
      <w:pPr>
        <w:ind w:left="4320" w:hanging="360"/>
      </w:pPr>
      <w:rPr>
        <w:rFonts w:ascii="Wingdings" w:hAnsi="Wingdings" w:hint="default"/>
      </w:rPr>
    </w:lvl>
    <w:lvl w:ilvl="6" w:tplc="3DEE4BB2" w:tentative="1">
      <w:start w:val="1"/>
      <w:numFmt w:val="bullet"/>
      <w:lvlText w:val=""/>
      <w:lvlJc w:val="left"/>
      <w:pPr>
        <w:ind w:left="5040" w:hanging="360"/>
      </w:pPr>
      <w:rPr>
        <w:rFonts w:ascii="Symbol" w:hAnsi="Symbol" w:hint="default"/>
      </w:rPr>
    </w:lvl>
    <w:lvl w:ilvl="7" w:tplc="7B5015CC" w:tentative="1">
      <w:start w:val="1"/>
      <w:numFmt w:val="bullet"/>
      <w:lvlText w:val="o"/>
      <w:lvlJc w:val="left"/>
      <w:pPr>
        <w:ind w:left="5760" w:hanging="360"/>
      </w:pPr>
      <w:rPr>
        <w:rFonts w:ascii="Courier New" w:hAnsi="Courier New" w:cs="Courier New" w:hint="default"/>
      </w:rPr>
    </w:lvl>
    <w:lvl w:ilvl="8" w:tplc="A9E09A2E" w:tentative="1">
      <w:start w:val="1"/>
      <w:numFmt w:val="bullet"/>
      <w:lvlText w:val=""/>
      <w:lvlJc w:val="left"/>
      <w:pPr>
        <w:ind w:left="6480" w:hanging="360"/>
      </w:pPr>
      <w:rPr>
        <w:rFonts w:ascii="Wingdings" w:hAnsi="Wingdings" w:hint="default"/>
      </w:rPr>
    </w:lvl>
  </w:abstractNum>
  <w:abstractNum w:abstractNumId="18" w15:restartNumberingAfterBreak="0">
    <w:nsid w:val="6D134909"/>
    <w:multiLevelType w:val="hybridMultilevel"/>
    <w:tmpl w:val="25D499A8"/>
    <w:lvl w:ilvl="0" w:tplc="5C2ECF34">
      <w:start w:val="1"/>
      <w:numFmt w:val="decimal"/>
      <w:lvlText w:val="%1."/>
      <w:lvlJc w:val="left"/>
      <w:pPr>
        <w:ind w:left="406" w:hanging="360"/>
      </w:pPr>
      <w:rPr>
        <w:rFonts w:hint="default"/>
      </w:rPr>
    </w:lvl>
    <w:lvl w:ilvl="1" w:tplc="ACC6CD20" w:tentative="1">
      <w:start w:val="1"/>
      <w:numFmt w:val="lowerLetter"/>
      <w:lvlText w:val="%2."/>
      <w:lvlJc w:val="left"/>
      <w:pPr>
        <w:ind w:left="1440" w:hanging="360"/>
      </w:pPr>
    </w:lvl>
    <w:lvl w:ilvl="2" w:tplc="C59A59A0" w:tentative="1">
      <w:start w:val="1"/>
      <w:numFmt w:val="lowerRoman"/>
      <w:lvlText w:val="%3."/>
      <w:lvlJc w:val="right"/>
      <w:pPr>
        <w:ind w:left="2160" w:hanging="180"/>
      </w:pPr>
    </w:lvl>
    <w:lvl w:ilvl="3" w:tplc="EAF6A52A" w:tentative="1">
      <w:start w:val="1"/>
      <w:numFmt w:val="decimal"/>
      <w:lvlText w:val="%4."/>
      <w:lvlJc w:val="left"/>
      <w:pPr>
        <w:ind w:left="2880" w:hanging="360"/>
      </w:pPr>
    </w:lvl>
    <w:lvl w:ilvl="4" w:tplc="A98A9712" w:tentative="1">
      <w:start w:val="1"/>
      <w:numFmt w:val="lowerLetter"/>
      <w:lvlText w:val="%5."/>
      <w:lvlJc w:val="left"/>
      <w:pPr>
        <w:ind w:left="3600" w:hanging="360"/>
      </w:pPr>
    </w:lvl>
    <w:lvl w:ilvl="5" w:tplc="1C66B6A6" w:tentative="1">
      <w:start w:val="1"/>
      <w:numFmt w:val="lowerRoman"/>
      <w:lvlText w:val="%6."/>
      <w:lvlJc w:val="right"/>
      <w:pPr>
        <w:ind w:left="4320" w:hanging="180"/>
      </w:pPr>
    </w:lvl>
    <w:lvl w:ilvl="6" w:tplc="869A5414" w:tentative="1">
      <w:start w:val="1"/>
      <w:numFmt w:val="decimal"/>
      <w:lvlText w:val="%7."/>
      <w:lvlJc w:val="left"/>
      <w:pPr>
        <w:ind w:left="5040" w:hanging="360"/>
      </w:pPr>
    </w:lvl>
    <w:lvl w:ilvl="7" w:tplc="FA40F028" w:tentative="1">
      <w:start w:val="1"/>
      <w:numFmt w:val="lowerLetter"/>
      <w:lvlText w:val="%8."/>
      <w:lvlJc w:val="left"/>
      <w:pPr>
        <w:ind w:left="5760" w:hanging="360"/>
      </w:pPr>
    </w:lvl>
    <w:lvl w:ilvl="8" w:tplc="E382A7FC" w:tentative="1">
      <w:start w:val="1"/>
      <w:numFmt w:val="lowerRoman"/>
      <w:lvlText w:val="%9."/>
      <w:lvlJc w:val="right"/>
      <w:pPr>
        <w:ind w:left="6480" w:hanging="180"/>
      </w:pPr>
    </w:lvl>
  </w:abstractNum>
  <w:abstractNum w:abstractNumId="19" w15:restartNumberingAfterBreak="0">
    <w:nsid w:val="71674CA2"/>
    <w:multiLevelType w:val="hybridMultilevel"/>
    <w:tmpl w:val="6CD2428E"/>
    <w:lvl w:ilvl="0" w:tplc="03D68E3C">
      <w:start w:val="1"/>
      <w:numFmt w:val="bullet"/>
      <w:lvlText w:val=""/>
      <w:lvlJc w:val="left"/>
      <w:pPr>
        <w:ind w:left="720" w:hanging="360"/>
      </w:pPr>
      <w:rPr>
        <w:rFonts w:ascii="Symbol" w:hAnsi="Symbol" w:hint="default"/>
      </w:rPr>
    </w:lvl>
    <w:lvl w:ilvl="1" w:tplc="FCDC4FE8">
      <w:start w:val="1"/>
      <w:numFmt w:val="bullet"/>
      <w:lvlText w:val="o"/>
      <w:lvlJc w:val="left"/>
      <w:pPr>
        <w:ind w:left="1440" w:hanging="360"/>
      </w:pPr>
      <w:rPr>
        <w:rFonts w:ascii="Courier New" w:hAnsi="Courier New" w:cs="Courier New" w:hint="default"/>
      </w:rPr>
    </w:lvl>
    <w:lvl w:ilvl="2" w:tplc="06A64EC2">
      <w:start w:val="1"/>
      <w:numFmt w:val="bullet"/>
      <w:lvlText w:val=""/>
      <w:lvlJc w:val="left"/>
      <w:pPr>
        <w:ind w:left="2160" w:hanging="360"/>
      </w:pPr>
      <w:rPr>
        <w:rFonts w:ascii="Wingdings" w:hAnsi="Wingdings" w:hint="default"/>
      </w:rPr>
    </w:lvl>
    <w:lvl w:ilvl="3" w:tplc="BDD6315A">
      <w:start w:val="1"/>
      <w:numFmt w:val="bullet"/>
      <w:lvlText w:val=""/>
      <w:lvlJc w:val="left"/>
      <w:pPr>
        <w:ind w:left="2880" w:hanging="360"/>
      </w:pPr>
      <w:rPr>
        <w:rFonts w:ascii="Symbol" w:hAnsi="Symbol" w:hint="default"/>
      </w:rPr>
    </w:lvl>
    <w:lvl w:ilvl="4" w:tplc="A98CFFD8">
      <w:start w:val="1"/>
      <w:numFmt w:val="bullet"/>
      <w:lvlText w:val="o"/>
      <w:lvlJc w:val="left"/>
      <w:pPr>
        <w:ind w:left="3600" w:hanging="360"/>
      </w:pPr>
      <w:rPr>
        <w:rFonts w:ascii="Courier New" w:hAnsi="Courier New" w:cs="Courier New" w:hint="default"/>
      </w:rPr>
    </w:lvl>
    <w:lvl w:ilvl="5" w:tplc="A1F81AF0">
      <w:start w:val="1"/>
      <w:numFmt w:val="bullet"/>
      <w:lvlText w:val=""/>
      <w:lvlJc w:val="left"/>
      <w:pPr>
        <w:ind w:left="4320" w:hanging="360"/>
      </w:pPr>
      <w:rPr>
        <w:rFonts w:ascii="Wingdings" w:hAnsi="Wingdings" w:hint="default"/>
      </w:rPr>
    </w:lvl>
    <w:lvl w:ilvl="6" w:tplc="C71E8090">
      <w:start w:val="1"/>
      <w:numFmt w:val="bullet"/>
      <w:lvlText w:val=""/>
      <w:lvlJc w:val="left"/>
      <w:pPr>
        <w:ind w:left="5040" w:hanging="360"/>
      </w:pPr>
      <w:rPr>
        <w:rFonts w:ascii="Symbol" w:hAnsi="Symbol" w:hint="default"/>
      </w:rPr>
    </w:lvl>
    <w:lvl w:ilvl="7" w:tplc="81C6F004">
      <w:start w:val="1"/>
      <w:numFmt w:val="bullet"/>
      <w:lvlText w:val="o"/>
      <w:lvlJc w:val="left"/>
      <w:pPr>
        <w:ind w:left="5760" w:hanging="360"/>
      </w:pPr>
      <w:rPr>
        <w:rFonts w:ascii="Courier New" w:hAnsi="Courier New" w:cs="Courier New" w:hint="default"/>
      </w:rPr>
    </w:lvl>
    <w:lvl w:ilvl="8" w:tplc="4AF88936">
      <w:start w:val="1"/>
      <w:numFmt w:val="bullet"/>
      <w:lvlText w:val=""/>
      <w:lvlJc w:val="left"/>
      <w:pPr>
        <w:ind w:left="6480" w:hanging="360"/>
      </w:pPr>
      <w:rPr>
        <w:rFonts w:ascii="Wingdings" w:hAnsi="Wingdings" w:hint="default"/>
      </w:rPr>
    </w:lvl>
  </w:abstractNum>
  <w:abstractNum w:abstractNumId="20" w15:restartNumberingAfterBreak="0">
    <w:nsid w:val="78756252"/>
    <w:multiLevelType w:val="hybridMultilevel"/>
    <w:tmpl w:val="5B008732"/>
    <w:lvl w:ilvl="0" w:tplc="09C045FA">
      <w:start w:val="1"/>
      <w:numFmt w:val="bullet"/>
      <w:lvlText w:val=""/>
      <w:lvlJc w:val="left"/>
      <w:pPr>
        <w:ind w:left="720" w:hanging="360"/>
      </w:pPr>
      <w:rPr>
        <w:rFonts w:ascii="Symbol" w:hAnsi="Symbol" w:hint="default"/>
      </w:rPr>
    </w:lvl>
    <w:lvl w:ilvl="1" w:tplc="0936C5D2" w:tentative="1">
      <w:start w:val="1"/>
      <w:numFmt w:val="bullet"/>
      <w:lvlText w:val="o"/>
      <w:lvlJc w:val="left"/>
      <w:pPr>
        <w:ind w:left="1440" w:hanging="360"/>
      </w:pPr>
      <w:rPr>
        <w:rFonts w:ascii="Courier New" w:hAnsi="Courier New" w:cs="Courier New" w:hint="default"/>
      </w:rPr>
    </w:lvl>
    <w:lvl w:ilvl="2" w:tplc="BF9A32C8" w:tentative="1">
      <w:start w:val="1"/>
      <w:numFmt w:val="bullet"/>
      <w:lvlText w:val=""/>
      <w:lvlJc w:val="left"/>
      <w:pPr>
        <w:ind w:left="2160" w:hanging="360"/>
      </w:pPr>
      <w:rPr>
        <w:rFonts w:ascii="Wingdings" w:hAnsi="Wingdings" w:hint="default"/>
      </w:rPr>
    </w:lvl>
    <w:lvl w:ilvl="3" w:tplc="8C2C1310" w:tentative="1">
      <w:start w:val="1"/>
      <w:numFmt w:val="bullet"/>
      <w:lvlText w:val=""/>
      <w:lvlJc w:val="left"/>
      <w:pPr>
        <w:ind w:left="2880" w:hanging="360"/>
      </w:pPr>
      <w:rPr>
        <w:rFonts w:ascii="Symbol" w:hAnsi="Symbol" w:hint="default"/>
      </w:rPr>
    </w:lvl>
    <w:lvl w:ilvl="4" w:tplc="B106E60C" w:tentative="1">
      <w:start w:val="1"/>
      <w:numFmt w:val="bullet"/>
      <w:lvlText w:val="o"/>
      <w:lvlJc w:val="left"/>
      <w:pPr>
        <w:ind w:left="3600" w:hanging="360"/>
      </w:pPr>
      <w:rPr>
        <w:rFonts w:ascii="Courier New" w:hAnsi="Courier New" w:cs="Courier New" w:hint="default"/>
      </w:rPr>
    </w:lvl>
    <w:lvl w:ilvl="5" w:tplc="1EE8F492" w:tentative="1">
      <w:start w:val="1"/>
      <w:numFmt w:val="bullet"/>
      <w:lvlText w:val=""/>
      <w:lvlJc w:val="left"/>
      <w:pPr>
        <w:ind w:left="4320" w:hanging="360"/>
      </w:pPr>
      <w:rPr>
        <w:rFonts w:ascii="Wingdings" w:hAnsi="Wingdings" w:hint="default"/>
      </w:rPr>
    </w:lvl>
    <w:lvl w:ilvl="6" w:tplc="3E722C96" w:tentative="1">
      <w:start w:val="1"/>
      <w:numFmt w:val="bullet"/>
      <w:lvlText w:val=""/>
      <w:lvlJc w:val="left"/>
      <w:pPr>
        <w:ind w:left="5040" w:hanging="360"/>
      </w:pPr>
      <w:rPr>
        <w:rFonts w:ascii="Symbol" w:hAnsi="Symbol" w:hint="default"/>
      </w:rPr>
    </w:lvl>
    <w:lvl w:ilvl="7" w:tplc="F09885FA" w:tentative="1">
      <w:start w:val="1"/>
      <w:numFmt w:val="bullet"/>
      <w:lvlText w:val="o"/>
      <w:lvlJc w:val="left"/>
      <w:pPr>
        <w:ind w:left="5760" w:hanging="360"/>
      </w:pPr>
      <w:rPr>
        <w:rFonts w:ascii="Courier New" w:hAnsi="Courier New" w:cs="Courier New" w:hint="default"/>
      </w:rPr>
    </w:lvl>
    <w:lvl w:ilvl="8" w:tplc="58761516" w:tentative="1">
      <w:start w:val="1"/>
      <w:numFmt w:val="bullet"/>
      <w:lvlText w:val=""/>
      <w:lvlJc w:val="left"/>
      <w:pPr>
        <w:ind w:left="6480" w:hanging="360"/>
      </w:pPr>
      <w:rPr>
        <w:rFonts w:ascii="Wingdings" w:hAnsi="Wingdings" w:hint="default"/>
      </w:rPr>
    </w:lvl>
  </w:abstractNum>
  <w:abstractNum w:abstractNumId="21" w15:restartNumberingAfterBreak="0">
    <w:nsid w:val="796D28D8"/>
    <w:multiLevelType w:val="multilevel"/>
    <w:tmpl w:val="93408484"/>
    <w:lvl w:ilvl="0">
      <w:start w:val="4"/>
      <w:numFmt w:val="decimal"/>
      <w:lvlText w:val="%1."/>
      <w:lvlJc w:val="left"/>
      <w:pPr>
        <w:tabs>
          <w:tab w:val="num" w:pos="615"/>
        </w:tabs>
        <w:ind w:left="615" w:hanging="615"/>
      </w:pPr>
      <w:rPr>
        <w:rFonts w:hint="default"/>
      </w:rPr>
    </w:lvl>
    <w:lvl w:ilvl="1">
      <w:start w:val="1"/>
      <w:numFmt w:val="decimal"/>
      <w:lvlText w:val="%1.%2."/>
      <w:lvlJc w:val="left"/>
      <w:pPr>
        <w:tabs>
          <w:tab w:val="num" w:pos="615"/>
        </w:tabs>
        <w:ind w:left="615" w:hanging="61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B937AC0"/>
    <w:multiLevelType w:val="hybridMultilevel"/>
    <w:tmpl w:val="8DF0B74A"/>
    <w:lvl w:ilvl="0" w:tplc="EB1A0966">
      <w:start w:val="1"/>
      <w:numFmt w:val="decimal"/>
      <w:lvlText w:val="%1."/>
      <w:lvlJc w:val="left"/>
      <w:pPr>
        <w:ind w:left="406" w:hanging="360"/>
      </w:pPr>
      <w:rPr>
        <w:rFonts w:hint="default"/>
      </w:rPr>
    </w:lvl>
    <w:lvl w:ilvl="1" w:tplc="D566553C" w:tentative="1">
      <w:start w:val="1"/>
      <w:numFmt w:val="lowerLetter"/>
      <w:lvlText w:val="%2."/>
      <w:lvlJc w:val="left"/>
      <w:pPr>
        <w:ind w:left="1126" w:hanging="360"/>
      </w:pPr>
    </w:lvl>
    <w:lvl w:ilvl="2" w:tplc="4B2A205A" w:tentative="1">
      <w:start w:val="1"/>
      <w:numFmt w:val="lowerRoman"/>
      <w:lvlText w:val="%3."/>
      <w:lvlJc w:val="right"/>
      <w:pPr>
        <w:ind w:left="1846" w:hanging="180"/>
      </w:pPr>
    </w:lvl>
    <w:lvl w:ilvl="3" w:tplc="748C9BDA" w:tentative="1">
      <w:start w:val="1"/>
      <w:numFmt w:val="decimal"/>
      <w:lvlText w:val="%4."/>
      <w:lvlJc w:val="left"/>
      <w:pPr>
        <w:ind w:left="2566" w:hanging="360"/>
      </w:pPr>
    </w:lvl>
    <w:lvl w:ilvl="4" w:tplc="8DC2CAC0" w:tentative="1">
      <w:start w:val="1"/>
      <w:numFmt w:val="lowerLetter"/>
      <w:lvlText w:val="%5."/>
      <w:lvlJc w:val="left"/>
      <w:pPr>
        <w:ind w:left="3286" w:hanging="360"/>
      </w:pPr>
    </w:lvl>
    <w:lvl w:ilvl="5" w:tplc="B4E8A026" w:tentative="1">
      <w:start w:val="1"/>
      <w:numFmt w:val="lowerRoman"/>
      <w:lvlText w:val="%6."/>
      <w:lvlJc w:val="right"/>
      <w:pPr>
        <w:ind w:left="4006" w:hanging="180"/>
      </w:pPr>
    </w:lvl>
    <w:lvl w:ilvl="6" w:tplc="70D280D8" w:tentative="1">
      <w:start w:val="1"/>
      <w:numFmt w:val="decimal"/>
      <w:lvlText w:val="%7."/>
      <w:lvlJc w:val="left"/>
      <w:pPr>
        <w:ind w:left="4726" w:hanging="360"/>
      </w:pPr>
    </w:lvl>
    <w:lvl w:ilvl="7" w:tplc="705E5EB6" w:tentative="1">
      <w:start w:val="1"/>
      <w:numFmt w:val="lowerLetter"/>
      <w:lvlText w:val="%8."/>
      <w:lvlJc w:val="left"/>
      <w:pPr>
        <w:ind w:left="5446" w:hanging="360"/>
      </w:pPr>
    </w:lvl>
    <w:lvl w:ilvl="8" w:tplc="C4F6A662" w:tentative="1">
      <w:start w:val="1"/>
      <w:numFmt w:val="lowerRoman"/>
      <w:lvlText w:val="%9."/>
      <w:lvlJc w:val="right"/>
      <w:pPr>
        <w:ind w:left="6166" w:hanging="180"/>
      </w:pPr>
    </w:lvl>
  </w:abstractNum>
  <w:abstractNum w:abstractNumId="23" w15:restartNumberingAfterBreak="0">
    <w:nsid w:val="7D352953"/>
    <w:multiLevelType w:val="hybridMultilevel"/>
    <w:tmpl w:val="36B4DE2C"/>
    <w:lvl w:ilvl="0" w:tplc="AD7C0E62">
      <w:start w:val="1"/>
      <w:numFmt w:val="bullet"/>
      <w:lvlText w:val=""/>
      <w:lvlJc w:val="left"/>
      <w:pPr>
        <w:ind w:left="720" w:hanging="360"/>
      </w:pPr>
      <w:rPr>
        <w:rFonts w:ascii="Symbol" w:hAnsi="Symbol" w:hint="default"/>
      </w:rPr>
    </w:lvl>
    <w:lvl w:ilvl="1" w:tplc="126E5A28" w:tentative="1">
      <w:start w:val="1"/>
      <w:numFmt w:val="bullet"/>
      <w:lvlText w:val="o"/>
      <w:lvlJc w:val="left"/>
      <w:pPr>
        <w:ind w:left="1440" w:hanging="360"/>
      </w:pPr>
      <w:rPr>
        <w:rFonts w:ascii="Courier New" w:hAnsi="Courier New" w:cs="Courier New" w:hint="default"/>
      </w:rPr>
    </w:lvl>
    <w:lvl w:ilvl="2" w:tplc="0E2E48EC" w:tentative="1">
      <w:start w:val="1"/>
      <w:numFmt w:val="bullet"/>
      <w:lvlText w:val=""/>
      <w:lvlJc w:val="left"/>
      <w:pPr>
        <w:ind w:left="2160" w:hanging="360"/>
      </w:pPr>
      <w:rPr>
        <w:rFonts w:ascii="Wingdings" w:hAnsi="Wingdings" w:hint="default"/>
      </w:rPr>
    </w:lvl>
    <w:lvl w:ilvl="3" w:tplc="D55006B6" w:tentative="1">
      <w:start w:val="1"/>
      <w:numFmt w:val="bullet"/>
      <w:lvlText w:val=""/>
      <w:lvlJc w:val="left"/>
      <w:pPr>
        <w:ind w:left="2880" w:hanging="360"/>
      </w:pPr>
      <w:rPr>
        <w:rFonts w:ascii="Symbol" w:hAnsi="Symbol" w:hint="default"/>
      </w:rPr>
    </w:lvl>
    <w:lvl w:ilvl="4" w:tplc="D59448BE" w:tentative="1">
      <w:start w:val="1"/>
      <w:numFmt w:val="bullet"/>
      <w:lvlText w:val="o"/>
      <w:lvlJc w:val="left"/>
      <w:pPr>
        <w:ind w:left="3600" w:hanging="360"/>
      </w:pPr>
      <w:rPr>
        <w:rFonts w:ascii="Courier New" w:hAnsi="Courier New" w:cs="Courier New" w:hint="default"/>
      </w:rPr>
    </w:lvl>
    <w:lvl w:ilvl="5" w:tplc="2D3806A4" w:tentative="1">
      <w:start w:val="1"/>
      <w:numFmt w:val="bullet"/>
      <w:lvlText w:val=""/>
      <w:lvlJc w:val="left"/>
      <w:pPr>
        <w:ind w:left="4320" w:hanging="360"/>
      </w:pPr>
      <w:rPr>
        <w:rFonts w:ascii="Wingdings" w:hAnsi="Wingdings" w:hint="default"/>
      </w:rPr>
    </w:lvl>
    <w:lvl w:ilvl="6" w:tplc="07FEFF6C" w:tentative="1">
      <w:start w:val="1"/>
      <w:numFmt w:val="bullet"/>
      <w:lvlText w:val=""/>
      <w:lvlJc w:val="left"/>
      <w:pPr>
        <w:ind w:left="5040" w:hanging="360"/>
      </w:pPr>
      <w:rPr>
        <w:rFonts w:ascii="Symbol" w:hAnsi="Symbol" w:hint="default"/>
      </w:rPr>
    </w:lvl>
    <w:lvl w:ilvl="7" w:tplc="9DD4600C" w:tentative="1">
      <w:start w:val="1"/>
      <w:numFmt w:val="bullet"/>
      <w:lvlText w:val="o"/>
      <w:lvlJc w:val="left"/>
      <w:pPr>
        <w:ind w:left="5760" w:hanging="360"/>
      </w:pPr>
      <w:rPr>
        <w:rFonts w:ascii="Courier New" w:hAnsi="Courier New" w:cs="Courier New" w:hint="default"/>
      </w:rPr>
    </w:lvl>
    <w:lvl w:ilvl="8" w:tplc="26C812EE"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4"/>
    <w:lvlOverride w:ilvl="0">
      <w:lvl w:ilvl="0">
        <w:start w:val="1"/>
        <w:numFmt w:val="decimal"/>
        <w:lvlText w:val="%1- "/>
        <w:legacy w:legacy="1" w:legacySpace="0" w:legacyIndent="283"/>
        <w:lvlJc w:val="left"/>
        <w:pPr>
          <w:ind w:left="283" w:hanging="283"/>
        </w:pPr>
        <w:rPr>
          <w:rFonts w:ascii="Times New Roman" w:hAnsi="Times New Roman" w:hint="default"/>
          <w:b w:val="0"/>
          <w:i w:val="0"/>
          <w:sz w:val="24"/>
          <w:u w:val="none"/>
        </w:rPr>
      </w:lvl>
    </w:lvlOverride>
  </w:num>
  <w:num w:numId="4">
    <w:abstractNumId w:val="0"/>
    <w:lvlOverride w:ilvl="0">
      <w:lvl w:ilvl="0">
        <w:start w:val="1"/>
        <w:numFmt w:val="bullet"/>
        <w:lvlText w:val=""/>
        <w:legacy w:legacy="1" w:legacySpace="0" w:legacyIndent="360"/>
        <w:lvlJc w:val="left"/>
        <w:pPr>
          <w:ind w:left="360" w:hanging="360"/>
        </w:pPr>
        <w:rPr>
          <w:rFonts w:ascii="Wingdings" w:hAnsi="Wingdings" w:hint="default"/>
        </w:rPr>
      </w:lvl>
    </w:lvlOverride>
  </w:num>
  <w:num w:numId="5">
    <w:abstractNumId w:val="21"/>
  </w:num>
  <w:num w:numId="6">
    <w:abstractNumId w:val="13"/>
  </w:num>
  <w:num w:numId="7">
    <w:abstractNumId w:val="14"/>
  </w:num>
  <w:num w:numId="8">
    <w:abstractNumId w:val="12"/>
  </w:num>
  <w:num w:numId="9">
    <w:abstractNumId w:val="9"/>
  </w:num>
  <w:num w:numId="10">
    <w:abstractNumId w:val="22"/>
  </w:num>
  <w:num w:numId="11">
    <w:abstractNumId w:val="18"/>
  </w:num>
  <w:num w:numId="12">
    <w:abstractNumId w:val="10"/>
  </w:num>
  <w:num w:numId="13">
    <w:abstractNumId w:val="5"/>
  </w:num>
  <w:num w:numId="14">
    <w:abstractNumId w:val="7"/>
  </w:num>
  <w:num w:numId="15">
    <w:abstractNumId w:val="16"/>
  </w:num>
  <w:num w:numId="16">
    <w:abstractNumId w:val="2"/>
  </w:num>
  <w:num w:numId="17">
    <w:abstractNumId w:val="3"/>
  </w:num>
  <w:num w:numId="18">
    <w:abstractNumId w:val="15"/>
  </w:num>
  <w:num w:numId="19">
    <w:abstractNumId w:val="20"/>
  </w:num>
  <w:num w:numId="20">
    <w:abstractNumId w:val="1"/>
  </w:num>
  <w:num w:numId="21">
    <w:abstractNumId w:val="11"/>
  </w:num>
  <w:num w:numId="22">
    <w:abstractNumId w:val="23"/>
  </w:num>
  <w:num w:numId="23">
    <w:abstractNumId w:val="17"/>
  </w:num>
  <w:num w:numId="24">
    <w:abstractNumId w:val="8"/>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78"/>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2"/>
  </w:compat>
  <w:docVars>
    <w:docVar w:name="APPROVER" w:val="Omer Akif Yenigun"/>
    <w:docVar w:name="CONSENT" w:val="-"/>
    <w:docVar w:name="DATEREV" w:val="30.12.2014"/>
    <w:docVar w:name="DOC" w:val="ILB-YS-FR003"/>
    <w:docVar w:name="ELABFUNCTION" w:val="Uzman"/>
    <w:docVar w:name="ELABORATOR" w:val="Esra Karakoc"/>
    <w:docVar w:name="ELABUSERFUNCTION" w:val="Esra Karakoc - Uzman"/>
    <w:docVar w:name="IDLOGINCURRENT" w:val="Mehmet.Kok"/>
    <w:docVar w:name="NMUSERCURRENT" w:val="Mehmet Kok"/>
    <w:docVar w:name="REV" w:val="00"/>
    <w:docVar w:name="TITLE" w:val="Prosedür Formatı"/>
  </w:docVars>
  <w:rsids>
    <w:rsidRoot w:val="002F5482"/>
    <w:rsid w:val="002F5482"/>
    <w:rsid w:val="006839C4"/>
    <w:rsid w:val="007157AF"/>
    <w:rsid w:val="0089306B"/>
    <w:rsid w:val="00A11D42"/>
    <w:rsid w:val="00ED2C4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26B646"/>
  <w15:docId w15:val="{63B38B31-6675-4960-93FC-835A92E69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0"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5482"/>
  </w:style>
  <w:style w:type="paragraph" w:styleId="Balk1">
    <w:name w:val="heading 1"/>
    <w:basedOn w:val="Normal"/>
    <w:next w:val="Normal"/>
    <w:qFormat/>
    <w:rsid w:val="002F5482"/>
    <w:pPr>
      <w:keepNext/>
      <w:jc w:val="both"/>
      <w:outlineLvl w:val="0"/>
    </w:pPr>
    <w:rPr>
      <w:b/>
      <w:sz w:val="24"/>
    </w:rPr>
  </w:style>
  <w:style w:type="paragraph" w:styleId="Balk2">
    <w:name w:val="heading 2"/>
    <w:basedOn w:val="Normal"/>
    <w:next w:val="Normal"/>
    <w:qFormat/>
    <w:rsid w:val="002F5482"/>
    <w:pPr>
      <w:keepNext/>
      <w:ind w:right="-142"/>
      <w:outlineLvl w:val="1"/>
    </w:pPr>
    <w:rPr>
      <w:sz w:val="24"/>
    </w:rPr>
  </w:style>
  <w:style w:type="paragraph" w:styleId="Balk3">
    <w:name w:val="heading 3"/>
    <w:basedOn w:val="Normal"/>
    <w:next w:val="Normal"/>
    <w:qFormat/>
    <w:rsid w:val="002F5482"/>
    <w:pPr>
      <w:keepNext/>
      <w:jc w:val="both"/>
      <w:outlineLvl w:val="2"/>
    </w:pPr>
    <w:rPr>
      <w:sz w:val="24"/>
    </w:rPr>
  </w:style>
  <w:style w:type="paragraph" w:styleId="Balk4">
    <w:name w:val="heading 4"/>
    <w:basedOn w:val="Normal"/>
    <w:next w:val="Normal"/>
    <w:link w:val="Balk4Char"/>
    <w:qFormat/>
    <w:rsid w:val="002F5482"/>
    <w:pPr>
      <w:keepNext/>
      <w:jc w:val="center"/>
      <w:outlineLvl w:val="3"/>
    </w:pPr>
    <w:rPr>
      <w:sz w:val="24"/>
    </w:rPr>
  </w:style>
  <w:style w:type="paragraph" w:styleId="Balk5">
    <w:name w:val="heading 5"/>
    <w:basedOn w:val="Normal"/>
    <w:next w:val="Normal"/>
    <w:qFormat/>
    <w:rsid w:val="002F5482"/>
    <w:pPr>
      <w:keepNext/>
      <w:outlineLvl w:val="4"/>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rsid w:val="002F5482"/>
    <w:pPr>
      <w:tabs>
        <w:tab w:val="center" w:pos="4536"/>
        <w:tab w:val="right" w:pos="9072"/>
      </w:tabs>
    </w:pPr>
  </w:style>
  <w:style w:type="paragraph" w:styleId="AltBilgi">
    <w:name w:val="footer"/>
    <w:basedOn w:val="Normal"/>
    <w:link w:val="AltBilgiChar"/>
    <w:rsid w:val="002F5482"/>
    <w:pPr>
      <w:tabs>
        <w:tab w:val="center" w:pos="4536"/>
        <w:tab w:val="right" w:pos="9072"/>
      </w:tabs>
    </w:pPr>
  </w:style>
  <w:style w:type="character" w:styleId="SayfaNumaras">
    <w:name w:val="page number"/>
    <w:basedOn w:val="VarsaylanParagrafYazTipi"/>
    <w:rsid w:val="002F5482"/>
  </w:style>
  <w:style w:type="paragraph" w:styleId="GvdeMetni">
    <w:name w:val="Body Text"/>
    <w:basedOn w:val="Normal"/>
    <w:rsid w:val="002F5482"/>
    <w:pPr>
      <w:tabs>
        <w:tab w:val="center" w:pos="-1560"/>
        <w:tab w:val="left" w:pos="567"/>
        <w:tab w:val="left" w:pos="1418"/>
      </w:tabs>
      <w:spacing w:before="60" w:after="60"/>
      <w:jc w:val="both"/>
    </w:pPr>
    <w:rPr>
      <w:sz w:val="24"/>
    </w:rPr>
  </w:style>
  <w:style w:type="paragraph" w:styleId="GvdeMetniGirintisi">
    <w:name w:val="Body Text Indent"/>
    <w:basedOn w:val="Normal"/>
    <w:rsid w:val="002F5482"/>
    <w:pPr>
      <w:tabs>
        <w:tab w:val="center" w:pos="-1560"/>
        <w:tab w:val="left" w:pos="567"/>
        <w:tab w:val="left" w:pos="1418"/>
      </w:tabs>
      <w:spacing w:before="60" w:after="60"/>
      <w:jc w:val="both"/>
    </w:pPr>
  </w:style>
  <w:style w:type="paragraph" w:styleId="BalonMetni">
    <w:name w:val="Balloon Text"/>
    <w:basedOn w:val="Normal"/>
    <w:semiHidden/>
    <w:rsid w:val="002F5482"/>
    <w:rPr>
      <w:rFonts w:ascii="Tahoma" w:hAnsi="Tahoma" w:cs="Tahoma"/>
      <w:sz w:val="16"/>
      <w:szCs w:val="16"/>
    </w:rPr>
  </w:style>
  <w:style w:type="character" w:customStyle="1" w:styleId="AltBilgiChar">
    <w:name w:val="Alt Bilgi Char"/>
    <w:link w:val="AltBilgi"/>
    <w:rsid w:val="00575C2B"/>
  </w:style>
  <w:style w:type="table" w:styleId="TabloKlavuzu">
    <w:name w:val="Table Grid"/>
    <w:basedOn w:val="NormalTablo"/>
    <w:rsid w:val="00A6748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A835C0"/>
    <w:pPr>
      <w:spacing w:before="100" w:beforeAutospacing="1" w:after="100" w:afterAutospacing="1"/>
    </w:pPr>
    <w:rPr>
      <w:sz w:val="24"/>
      <w:szCs w:val="24"/>
    </w:rPr>
  </w:style>
  <w:style w:type="character" w:styleId="Gl">
    <w:name w:val="Strong"/>
    <w:uiPriority w:val="22"/>
    <w:qFormat/>
    <w:rsid w:val="00A835C0"/>
    <w:rPr>
      <w:b/>
      <w:bCs/>
    </w:rPr>
  </w:style>
  <w:style w:type="paragraph" w:styleId="DipnotMetni">
    <w:name w:val="footnote text"/>
    <w:basedOn w:val="Normal"/>
    <w:link w:val="DipnotMetniChar"/>
    <w:semiHidden/>
    <w:rsid w:val="00C601AD"/>
    <w:pPr>
      <w:spacing w:before="120" w:line="360" w:lineRule="auto"/>
    </w:pPr>
    <w:rPr>
      <w:rFonts w:ascii="Arial" w:hAnsi="Arial"/>
      <w:lang w:eastAsia="en-US"/>
    </w:rPr>
  </w:style>
  <w:style w:type="character" w:customStyle="1" w:styleId="DipnotMetniChar">
    <w:name w:val="Dipnot Metni Char"/>
    <w:link w:val="DipnotMetni"/>
    <w:semiHidden/>
    <w:rsid w:val="00C601AD"/>
    <w:rPr>
      <w:rFonts w:ascii="Arial" w:hAnsi="Arial"/>
      <w:lang w:eastAsia="en-US"/>
    </w:rPr>
  </w:style>
  <w:style w:type="character" w:customStyle="1" w:styleId="Balk4Char">
    <w:name w:val="Başlık 4 Char"/>
    <w:basedOn w:val="VarsaylanParagrafYazTipi"/>
    <w:link w:val="Balk4"/>
    <w:rsid w:val="00AA4FA7"/>
    <w:rPr>
      <w:sz w:val="24"/>
    </w:rPr>
  </w:style>
  <w:style w:type="paragraph" w:styleId="ListeParagraf">
    <w:name w:val="List Paragraph"/>
    <w:basedOn w:val="Normal"/>
    <w:uiPriority w:val="34"/>
    <w:qFormat/>
    <w:rsid w:val="00D1775D"/>
    <w:pPr>
      <w:ind w:left="720"/>
      <w:contextualSpacing/>
    </w:pPr>
  </w:style>
  <w:style w:type="character" w:styleId="Kpr">
    <w:name w:val="Hyperlink"/>
    <w:basedOn w:val="VarsaylanParagrafYazTipi"/>
    <w:uiPriority w:val="99"/>
    <w:unhideWhenUsed/>
    <w:rsid w:val="00907075"/>
    <w:rPr>
      <w:color w:val="0000FF" w:themeColor="hyperlink"/>
      <w:u w:val="single"/>
    </w:rPr>
  </w:style>
  <w:style w:type="character" w:customStyle="1" w:styleId="stBilgiChar">
    <w:name w:val="Üst Bilgi Char"/>
    <w:basedOn w:val="VarsaylanParagrafYazTipi"/>
    <w:link w:val="stBilgi"/>
    <w:uiPriority w:val="99"/>
    <w:rsid w:val="00F43BC4"/>
  </w:style>
  <w:style w:type="paragraph" w:styleId="AralkYok">
    <w:name w:val="No Spacing"/>
    <w:link w:val="AralkYokChar"/>
    <w:uiPriority w:val="1"/>
    <w:qFormat/>
    <w:rsid w:val="00A1528B"/>
    <w:rPr>
      <w:rFonts w:asciiTheme="minorHAnsi" w:eastAsiaTheme="minorEastAsia" w:hAnsiTheme="minorHAnsi" w:cstheme="minorBidi"/>
      <w:sz w:val="22"/>
      <w:szCs w:val="22"/>
    </w:rPr>
  </w:style>
  <w:style w:type="character" w:customStyle="1" w:styleId="AralkYokChar">
    <w:name w:val="Aralık Yok Char"/>
    <w:basedOn w:val="VarsaylanParagrafYazTipi"/>
    <w:link w:val="AralkYok"/>
    <w:uiPriority w:val="1"/>
    <w:rsid w:val="00A1528B"/>
    <w:rPr>
      <w:rFonts w:asciiTheme="minorHAnsi" w:eastAsiaTheme="minorEastAsia" w:hAnsiTheme="minorHAnsi" w:cstheme="minorBidi"/>
      <w:sz w:val="22"/>
      <w:szCs w:val="22"/>
    </w:rPr>
  </w:style>
  <w:style w:type="table" w:styleId="KlavuzTablo2-Vurgu3">
    <w:name w:val="Grid Table 2 Accent 3"/>
    <w:basedOn w:val="NormalTablo"/>
    <w:uiPriority w:val="47"/>
    <w:rsid w:val="006839C4"/>
    <w:rPr>
      <w:rFonts w:asciiTheme="minorHAnsi" w:eastAsiaTheme="minorHAnsi" w:hAnsiTheme="minorHAnsi" w:cstheme="minorBidi"/>
      <w:sz w:val="22"/>
      <w:szCs w:val="22"/>
      <w:lang w:eastAsia="en-US"/>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mart.ilbakholding.com.tr/se/index.php"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D524CD-E492-46F3-B0E2-8B6F7D4279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1550</Words>
  <Characters>8840</Characters>
  <Application>Microsoft Office Word</Application>
  <DocSecurity>0</DocSecurity>
  <Lines>73</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Unknown Organization</Company>
  <LinksUpToDate>false</LinksUpToDate>
  <CharactersWithSpaces>10370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Unknown User</dc:creator>
  <cp:lastModifiedBy>Halime Taligaci</cp:lastModifiedBy>
  <cp:revision>3</cp:revision>
  <cp:lastPrinted>2017-01-30T09:10:00Z</cp:lastPrinted>
  <dcterms:created xsi:type="dcterms:W3CDTF">2017-08-09T15:00:00Z</dcterms:created>
  <dcterms:modified xsi:type="dcterms:W3CDTF">2017-09-22T11:50:00Z</dcterms:modified>
</cp:coreProperties>
</file>